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51"/>
        <w:gridCol w:w="4700"/>
      </w:tblGrid>
      <w:tr w:rsidR="00273394" w:rsidRPr="00BE516F" w:rsidTr="00273394">
        <w:tc>
          <w:tcPr>
            <w:tcW w:w="4651" w:type="dxa"/>
            <w:shd w:val="clear" w:color="auto" w:fill="auto"/>
          </w:tcPr>
          <w:p w:rsidR="00273394" w:rsidRPr="00BE516F" w:rsidRDefault="00273394" w:rsidP="005B7C16">
            <w:pPr>
              <w:widowControl w:val="0"/>
              <w:ind w:firstLine="0"/>
              <w:rPr>
                <w:rFonts w:ascii="Times New Roman" w:hAnsi="Times New Roman"/>
                <w:sz w:val="20"/>
                <w:szCs w:val="20"/>
                <w:lang w:val="en-GB"/>
              </w:rPr>
            </w:pPr>
          </w:p>
        </w:tc>
        <w:tc>
          <w:tcPr>
            <w:tcW w:w="4700" w:type="dxa"/>
            <w:shd w:val="clear" w:color="auto" w:fill="auto"/>
          </w:tcPr>
          <w:p w:rsidR="00273394" w:rsidRPr="00BE516F" w:rsidRDefault="00273394" w:rsidP="00E51E8A">
            <w:pPr>
              <w:widowControl w:val="0"/>
              <w:ind w:firstLine="0"/>
              <w:jc w:val="right"/>
              <w:rPr>
                <w:rFonts w:ascii="Times New Roman" w:hAnsi="Times New Roman"/>
                <w:sz w:val="20"/>
                <w:szCs w:val="20"/>
              </w:rPr>
            </w:pPr>
            <w:bookmarkStart w:id="0" w:name="_GoBack"/>
            <w:bookmarkEnd w:id="0"/>
          </w:p>
        </w:tc>
      </w:tr>
      <w:tr w:rsidR="00273394" w:rsidRPr="00BE516F" w:rsidTr="00273394">
        <w:tc>
          <w:tcPr>
            <w:tcW w:w="4651" w:type="dxa"/>
            <w:shd w:val="clear" w:color="auto" w:fill="auto"/>
          </w:tcPr>
          <w:p w:rsidR="00273394" w:rsidRPr="00BE516F" w:rsidRDefault="00273394" w:rsidP="00E51E8A">
            <w:pPr>
              <w:widowControl w:val="0"/>
              <w:ind w:firstLine="0"/>
              <w:jc w:val="center"/>
              <w:rPr>
                <w:rFonts w:ascii="Times New Roman" w:hAnsi="Times New Roman"/>
                <w:b/>
                <w:sz w:val="20"/>
                <w:szCs w:val="20"/>
                <w:lang w:val="ru-RU"/>
              </w:rPr>
            </w:pPr>
            <w:r w:rsidRPr="00BE516F">
              <w:rPr>
                <w:rFonts w:ascii="Times New Roman" w:hAnsi="Times New Roman"/>
                <w:b/>
                <w:sz w:val="20"/>
                <w:szCs w:val="20"/>
                <w:lang w:val="ru-RU"/>
              </w:rPr>
              <w:t>ТРЕБОВАНИЯ К ПОДРЯДЧИКАМ В ОБЛАСТИ ОХРАНЫ ТРУДА, ПРОМЫШЛЕННОЙ БЕЗОПАСНОСТИ И ОХРАНЫ ОКРУЖАЮЩЕЙ СРЕДЫ</w:t>
            </w:r>
          </w:p>
        </w:tc>
        <w:tc>
          <w:tcPr>
            <w:tcW w:w="4700" w:type="dxa"/>
            <w:shd w:val="clear" w:color="auto" w:fill="auto"/>
          </w:tcPr>
          <w:p w:rsidR="00273394" w:rsidRPr="00BE516F" w:rsidRDefault="00273394" w:rsidP="00E51E8A">
            <w:pPr>
              <w:widowControl w:val="0"/>
              <w:ind w:firstLine="0"/>
              <w:jc w:val="center"/>
              <w:rPr>
                <w:rFonts w:ascii="Times New Roman" w:hAnsi="Times New Roman"/>
                <w:b/>
                <w:sz w:val="20"/>
                <w:szCs w:val="20"/>
              </w:rPr>
            </w:pPr>
            <w:r w:rsidRPr="00BE516F">
              <w:rPr>
                <w:rFonts w:ascii="Times New Roman" w:hAnsi="Times New Roman"/>
                <w:b/>
                <w:sz w:val="20"/>
                <w:szCs w:val="20"/>
              </w:rPr>
              <w:t>HEALTH, SAFETY AND ENVIRONMENT REQUIREMENTS FOR CONTRACTORS</w:t>
            </w:r>
          </w:p>
        </w:tc>
      </w:tr>
      <w:tr w:rsidR="00273394" w:rsidRPr="00BE516F" w:rsidTr="00273394">
        <w:tc>
          <w:tcPr>
            <w:tcW w:w="4651" w:type="dxa"/>
            <w:shd w:val="clear" w:color="auto" w:fill="auto"/>
          </w:tcPr>
          <w:p w:rsidR="00273394" w:rsidRPr="00BE516F" w:rsidRDefault="00273394" w:rsidP="00273394">
            <w:pPr>
              <w:widowControl w:val="0"/>
              <w:numPr>
                <w:ilvl w:val="0"/>
                <w:numId w:val="14"/>
              </w:numPr>
              <w:spacing w:before="0" w:after="0"/>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Общие положения</w:t>
            </w:r>
          </w:p>
        </w:tc>
        <w:tc>
          <w:tcPr>
            <w:tcW w:w="4700" w:type="dxa"/>
            <w:shd w:val="clear" w:color="auto" w:fill="auto"/>
          </w:tcPr>
          <w:p w:rsidR="00273394" w:rsidRPr="00BE516F" w:rsidRDefault="00273394" w:rsidP="00273394">
            <w:pPr>
              <w:widowControl w:val="0"/>
              <w:numPr>
                <w:ilvl w:val="0"/>
                <w:numId w:val="10"/>
              </w:numPr>
              <w:tabs>
                <w:tab w:val="left" w:pos="460"/>
              </w:tabs>
              <w:autoSpaceDE w:val="0"/>
              <w:autoSpaceDN w:val="0"/>
              <w:adjustRightInd w:val="0"/>
              <w:spacing w:before="0" w:after="0"/>
              <w:contextualSpacing/>
              <w:jc w:val="left"/>
              <w:rPr>
                <w:rFonts w:ascii="Times New Roman" w:hAnsi="Times New Roman"/>
                <w:b/>
                <w:bCs/>
                <w:iCs/>
                <w:sz w:val="20"/>
                <w:szCs w:val="20"/>
                <w:lang w:eastAsia="ru-RU"/>
              </w:rPr>
            </w:pPr>
            <w:r w:rsidRPr="00BE516F">
              <w:rPr>
                <w:rFonts w:ascii="Times New Roman" w:hAnsi="Times New Roman"/>
                <w:b/>
                <w:sz w:val="20"/>
                <w:szCs w:val="20"/>
                <w:lang w:eastAsia="ru-RU"/>
              </w:rPr>
              <w:t xml:space="preserve">General </w:t>
            </w:r>
            <w:r w:rsidRPr="00BE516F">
              <w:rPr>
                <w:rFonts w:ascii="Times New Roman" w:hAnsi="Times New Roman"/>
                <w:b/>
                <w:bCs/>
                <w:iCs/>
                <w:sz w:val="20"/>
                <w:szCs w:val="20"/>
                <w:lang w:eastAsia="ru-RU"/>
              </w:rPr>
              <w:t>Provisions</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В целях настоящего приложения контрагент КОМПАНИИ по Договору именуется «ПОДРЯДЧИК». </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lang w:eastAsia="x-none"/>
              </w:rPr>
            </w:pPr>
            <w:r w:rsidRPr="00BE516F">
              <w:rPr>
                <w:rFonts w:ascii="Times New Roman" w:hAnsi="Times New Roman"/>
                <w:sz w:val="20"/>
                <w:szCs w:val="20"/>
              </w:rPr>
              <w:t>This Exhibit governs the interaction and requirements of COMPANY to CONTRACTOR in the field of Health, Safety and Environment (hereinafter – HSE), during the Contractor's performance of the Work (provision of the Services) (hereinafter – the "Work") under the Agreement.</w:t>
            </w:r>
          </w:p>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lang w:eastAsia="x-none"/>
              </w:rPr>
            </w:pPr>
            <w:r w:rsidRPr="00BE516F">
              <w:rPr>
                <w:rFonts w:ascii="Times New Roman" w:hAnsi="Times New Roman"/>
                <w:sz w:val="20"/>
                <w:szCs w:val="20"/>
                <w:lang w:eastAsia="x-none"/>
              </w:rPr>
              <w:t xml:space="preserve">For the purposes of this attachment, Company’s counteragent under Agreements is referred to as “CONTRACTOR”.  </w:t>
            </w:r>
          </w:p>
        </w:tc>
      </w:tr>
      <w:tr w:rsidR="00273394" w:rsidRPr="00BE516F" w:rsidTr="00273394">
        <w:trPr>
          <w:trHeight w:val="1789"/>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Требования настоящего приложения распространяются также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The requirements set forth by this Exhibit also cover the CONTRACTOR’S motor vehicles en route back and forth to the Work site for the purposes of the CONTRACTOR’S performance of its obligations under the AGREEMENT.</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r>
      <w:tr w:rsidR="00273394" w:rsidRPr="00BE516F" w:rsidTr="00273394">
        <w:tc>
          <w:tcPr>
            <w:tcW w:w="4651" w:type="dxa"/>
            <w:shd w:val="clear" w:color="auto" w:fill="auto"/>
          </w:tcPr>
          <w:p w:rsidR="00273394" w:rsidRPr="00BE516F" w:rsidRDefault="00273394" w:rsidP="00273394">
            <w:pPr>
              <w:widowControl w:val="0"/>
              <w:numPr>
                <w:ilvl w:val="0"/>
                <w:numId w:val="14"/>
              </w:numPr>
              <w:spacing w:before="0" w:after="0"/>
              <w:jc w:val="left"/>
              <w:outlineLvl w:val="0"/>
              <w:rPr>
                <w:rFonts w:ascii="Times New Roman" w:hAnsi="Times New Roman"/>
                <w:kern w:val="32"/>
                <w:sz w:val="20"/>
                <w:szCs w:val="20"/>
                <w:lang w:val="ru-RU" w:eastAsia="x-none"/>
              </w:rPr>
            </w:pPr>
            <w:r w:rsidRPr="00BE516F">
              <w:rPr>
                <w:rFonts w:ascii="Times New Roman" w:hAnsi="Times New Roman"/>
                <w:b/>
                <w:kern w:val="32"/>
                <w:sz w:val="20"/>
                <w:szCs w:val="20"/>
                <w:lang w:val="ru-RU" w:eastAsia="x-none"/>
              </w:rPr>
              <w:t>Система управления ОТ, ПБ и ООС</w:t>
            </w:r>
          </w:p>
        </w:tc>
        <w:tc>
          <w:tcPr>
            <w:tcW w:w="4700" w:type="dxa"/>
            <w:shd w:val="clear" w:color="auto" w:fill="auto"/>
          </w:tcPr>
          <w:p w:rsidR="00273394" w:rsidRPr="00BE516F" w:rsidRDefault="00273394" w:rsidP="00273394">
            <w:pPr>
              <w:widowControl w:val="0"/>
              <w:numPr>
                <w:ilvl w:val="0"/>
                <w:numId w:val="10"/>
              </w:numPr>
              <w:tabs>
                <w:tab w:val="left" w:pos="460"/>
              </w:tabs>
              <w:autoSpaceDE w:val="0"/>
              <w:autoSpaceDN w:val="0"/>
              <w:adjustRightInd w:val="0"/>
              <w:spacing w:before="0" w:after="0"/>
              <w:jc w:val="left"/>
              <w:rPr>
                <w:rFonts w:ascii="Times New Roman" w:hAnsi="Times New Roman"/>
                <w:b/>
                <w:sz w:val="20"/>
                <w:szCs w:val="20"/>
              </w:rPr>
            </w:pPr>
            <w:r w:rsidRPr="00BE516F">
              <w:rPr>
                <w:rFonts w:ascii="Times New Roman" w:hAnsi="Times New Roman"/>
                <w:b/>
                <w:sz w:val="20"/>
                <w:szCs w:val="20"/>
              </w:rPr>
              <w:t>HSE Management System</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2.1. Все работники ПОДРЯДЧИКА И СУБПОДРЯДЧИКОВ должны быть ознакомлены и обязаны придерживаться предоставляемой КОМПАНИЕЙ Политики ОТ, ПБ и ООС.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Работник ПОДРЯДЧИКА И СУБПОДРЯДЧИКА может обратиться к сотрудникам ОТ, ПБ и ООС КОМПАНИИ за консультацией в области ОТ, ПБ и ООС.</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наличия у работников ПОДРЯДЧИКА предложений в области ОТ, ПБ и ООС, их следует направить в подразделение ОТ, ПБ и ООС КОМПАНИИ.</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КОМПАНИЯ сертифицирована на соответствие международным стандартам </w:t>
            </w:r>
            <w:r w:rsidRPr="00BE516F">
              <w:rPr>
                <w:rFonts w:ascii="Times New Roman" w:hAnsi="Times New Roman"/>
                <w:sz w:val="20"/>
                <w:szCs w:val="20"/>
              </w:rPr>
              <w:t>ISO</w:t>
            </w:r>
            <w:r w:rsidRPr="00BE516F">
              <w:rPr>
                <w:rFonts w:ascii="Times New Roman" w:hAnsi="Times New Roman"/>
                <w:sz w:val="20"/>
                <w:szCs w:val="20"/>
                <w:lang w:val="ru-RU"/>
              </w:rPr>
              <w:t xml:space="preserve"> 14001 и </w:t>
            </w:r>
            <w:r w:rsidRPr="00BE516F">
              <w:rPr>
                <w:rFonts w:ascii="Times New Roman" w:hAnsi="Times New Roman"/>
                <w:sz w:val="20"/>
                <w:szCs w:val="20"/>
              </w:rPr>
              <w:t>OHSAS</w:t>
            </w:r>
            <w:r w:rsidRPr="00BE516F">
              <w:rPr>
                <w:rFonts w:ascii="Times New Roman" w:hAnsi="Times New Roman"/>
                <w:sz w:val="20"/>
                <w:szCs w:val="20"/>
                <w:lang w:val="ru-RU"/>
              </w:rPr>
              <w:t xml:space="preserve"> 18001 (</w:t>
            </w:r>
            <w:r w:rsidRPr="00BE516F">
              <w:rPr>
                <w:rFonts w:ascii="Times New Roman" w:hAnsi="Times New Roman"/>
                <w:sz w:val="20"/>
                <w:szCs w:val="20"/>
              </w:rPr>
              <w:t>ISO</w:t>
            </w:r>
            <w:r w:rsidRPr="00BE516F">
              <w:rPr>
                <w:rFonts w:ascii="Times New Roman" w:hAnsi="Times New Roman"/>
                <w:sz w:val="20"/>
                <w:szCs w:val="20"/>
                <w:lang w:val="ru-RU"/>
              </w:rPr>
              <w:t xml:space="preserve"> 45001) и учитывает состояние в области </w:t>
            </w:r>
            <w:r w:rsidRPr="00BE516F">
              <w:rPr>
                <w:rFonts w:ascii="Times New Roman" w:hAnsi="Times New Roman"/>
                <w:sz w:val="20"/>
                <w:szCs w:val="20"/>
                <w:lang w:val="ru-RU"/>
              </w:rPr>
              <w:lastRenderedPageBreak/>
              <w:t>ОТ, ПБ и ООС ПОДРЯДЧИКОВ в своих Ключевых Показателях Эффективности (КПЭ).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lang w:eastAsia="x-none"/>
              </w:rPr>
              <w:lastRenderedPageBreak/>
              <w:t xml:space="preserve">2.1. </w:t>
            </w:r>
            <w:r w:rsidRPr="00BE516F">
              <w:rPr>
                <w:rFonts w:ascii="Times New Roman" w:hAnsi="Times New Roman"/>
                <w:sz w:val="20"/>
                <w:szCs w:val="20"/>
              </w:rPr>
              <w:t>All CONTRACTOR’S AND SUBCONTRACTORS’ employees shall be familiarized with and shall adhere to Company’s HSE Policy as provided by COMPANY.</w:t>
            </w:r>
          </w:p>
          <w:p w:rsidR="00273394" w:rsidRPr="00BE516F" w:rsidRDefault="00273394" w:rsidP="00E51E8A">
            <w:pPr>
              <w:widowControl w:val="0"/>
              <w:tabs>
                <w:tab w:val="left" w:pos="460"/>
              </w:tabs>
              <w:autoSpaceDE w:val="0"/>
              <w:autoSpaceDN w:val="0"/>
              <w:adjustRightInd w:val="0"/>
              <w:spacing w:before="0"/>
              <w:ind w:left="35" w:firstLine="0"/>
              <w:rPr>
                <w:rFonts w:ascii="Times New Roman" w:hAnsi="Times New Roman"/>
                <w:sz w:val="20"/>
                <w:szCs w:val="20"/>
              </w:rPr>
            </w:pPr>
            <w:r w:rsidRPr="00BE516F">
              <w:rPr>
                <w:rFonts w:ascii="Times New Roman" w:hAnsi="Times New Roman"/>
                <w:sz w:val="20"/>
                <w:szCs w:val="20"/>
              </w:rPr>
              <w:t>The main priority for each CONTRACTOR’s AND SUBCONTRACTOR’s employees shall be their own safety and safety of others.</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CONTRACTOR’s AND SUBCONTRACTOR’s employee may ask COMPANY’s  HSE employees for HSE consultations.</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If CONTRACTOR’s employees have HSE suggestions those shall be addressed to COMPANY’s HSE group.</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 xml:space="preserve">COMPANY is certified and complies with </w:t>
            </w:r>
            <w:r w:rsidRPr="00BE516F">
              <w:rPr>
                <w:rFonts w:ascii="Times New Roman" w:hAnsi="Times New Roman"/>
                <w:sz w:val="20"/>
                <w:szCs w:val="20"/>
                <w:lang w:eastAsia="x-none"/>
              </w:rPr>
              <w:t xml:space="preserve">ISO 14001 and OHSAS 18001 (ISO 45001) international standards and includes Contractors’ HSE Key Performance Indicators (KPI’s). To maintain Company HSE Management System compliance with these standards’ </w:t>
            </w:r>
            <w:r w:rsidRPr="00BE516F">
              <w:rPr>
                <w:rFonts w:ascii="Times New Roman" w:hAnsi="Times New Roman"/>
                <w:sz w:val="20"/>
                <w:szCs w:val="20"/>
                <w:lang w:eastAsia="x-none"/>
              </w:rPr>
              <w:lastRenderedPageBreak/>
              <w:t>requirements it is required that CONTRACTOR’s activity is in accordance with COMPANY HSE principles and requirements.</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2.2. До начала мобилизации ПОДРЯДЧИК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КОМПАНИИ на рассмотрение и утверждение КОМПАНИИ.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План по ОТ, ПБ и ООС ПОДРЯДЧИКА должен соответствовать объему работ по Договору, охватывать все 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ПБ и ООС ПОДРЯДЧИКА и СУБПОДРЯДЧИКОВ будет взаимодействовать с системой управления по ОТ, ПБ и ООС и процедурами КОМПАНИИ.</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Представители ПОДРЯДЧИКА, ответственные за контроль соблюдения требований ОТ, ПБ и ООС, должны обеспечить внедрение Плана ОТ, ПБ и ООС ПОДРЯДЧИКА в части проведения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 проводя регулярные инструктажи по методам безопасного выполнения работ и представляя отчеты КОМПАНИИ с описанием проведенных мероприятий.</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2.2. Prior to mobilization, the CONTRACTOR shall prepare and submit a Health, Safety and Environment Protection (HSE) Plan developed in accordance with the requirements of the COMPANY for consideration and approval of the COMPANY.</w:t>
            </w: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The CONTRACTOR HSE Plan shall comply with the  scope of work of the  AGREEMENT, cover all risks and describe control measures to eliminate, reduce or mitigate these risks throughout the duration of the AGREEMENT. The HSE Plan should describe how the CONTRACTOR and SUBCONTRACTOR HSE management systems will interact with the COMPANY HSE Management System and the procedures.</w:t>
            </w: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 xml:space="preserve">The CONTRACTOR representatives responsible for HSE compliance monitoring shall ensure implementation of the </w:t>
            </w:r>
            <w:r w:rsidRPr="00BE516F">
              <w:rPr>
                <w:rFonts w:ascii="Times New Roman" w:hAnsi="Times New Roman"/>
                <w:sz w:val="20"/>
                <w:szCs w:val="20"/>
                <w:lang w:val="ru-RU"/>
              </w:rPr>
              <w:t>С</w:t>
            </w:r>
            <w:r w:rsidRPr="00BE516F">
              <w:rPr>
                <w:rFonts w:ascii="Times New Roman" w:hAnsi="Times New Roman"/>
                <w:sz w:val="20"/>
                <w:szCs w:val="20"/>
              </w:rPr>
              <w:t>ONTRACTOR HSE Plan requirements regarding implementation of regular inspections to verify compliance with the safe work performance at the workplace during CONTRACTOR’s work activities (including verification of compliance by Subcontractors), conducting regular briefings on the safe work methods and providing reports to the COMPANY.</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2.3. Руководители ПОДРЯДЧИКА должны демонстрировать лидерство и приверженность Политике по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ресурсов в достаточном объеме для выполнения условий ДОГОВОРА.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2.3. CONTRACTOR management should demonstrate leadership and commitment to the HSE Policy through regular and active participation in HSE matters, including regular visits to facilities, maintaining an open dialogue and allocating sufficient qualified resources to fulfill the AGREEMENT.</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2.4. КОМПАНИЯ и ПОДРЯДЧИК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lang w:val="ru-RU"/>
              </w:rPr>
              <w:t xml:space="preserve"> </w:t>
            </w:r>
            <w:r w:rsidRPr="00BE516F">
              <w:rPr>
                <w:rFonts w:ascii="Times New Roman" w:hAnsi="Times New Roman"/>
                <w:sz w:val="20"/>
                <w:szCs w:val="20"/>
                <w:lang w:val="en-GB"/>
              </w:rPr>
              <w:t>2.4. The COMPANY and the CONTRACTOR shall jointly agree on the HSE targets and objectives of the</w:t>
            </w:r>
            <w:r w:rsidRPr="00BE516F">
              <w:rPr>
                <w:rFonts w:ascii="Times New Roman" w:hAnsi="Times New Roman"/>
                <w:sz w:val="20"/>
                <w:szCs w:val="20"/>
              </w:rPr>
              <w:t xml:space="preserve"> work performed</w:t>
            </w:r>
            <w:r w:rsidRPr="00BE516F">
              <w:rPr>
                <w:rFonts w:ascii="Times New Roman" w:hAnsi="Times New Roman"/>
                <w:sz w:val="20"/>
                <w:szCs w:val="20"/>
                <w:lang w:val="en-GB"/>
              </w:rPr>
              <w:t xml:space="preserve"> as part of the HSE Plan. Objectives should include measures aimed at introducing</w:t>
            </w:r>
            <w:r w:rsidRPr="00BE516F">
              <w:rPr>
                <w:rFonts w:ascii="Times New Roman" w:hAnsi="Times New Roman"/>
                <w:sz w:val="20"/>
                <w:szCs w:val="20"/>
              </w:rPr>
              <w:t>,</w:t>
            </w:r>
            <w:r w:rsidRPr="00BE516F">
              <w:rPr>
                <w:rFonts w:ascii="Times New Roman" w:hAnsi="Times New Roman"/>
                <w:sz w:val="20"/>
                <w:szCs w:val="20"/>
                <w:lang w:val="en-GB"/>
              </w:rPr>
              <w:t xml:space="preserve"> continuous improvement of the </w:t>
            </w:r>
            <w:r w:rsidRPr="00BE516F">
              <w:rPr>
                <w:rFonts w:ascii="Times New Roman" w:hAnsi="Times New Roman"/>
                <w:sz w:val="20"/>
                <w:szCs w:val="20"/>
              </w:rPr>
              <w:t xml:space="preserve">HSE </w:t>
            </w:r>
            <w:r w:rsidRPr="00BE516F">
              <w:rPr>
                <w:rFonts w:ascii="Times New Roman" w:hAnsi="Times New Roman"/>
                <w:sz w:val="20"/>
                <w:szCs w:val="20"/>
                <w:lang w:val="en-GB"/>
              </w:rPr>
              <w:t>programs and indicators.</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2.5.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ПБ и ООС ПОДРЯДЧИКА. ПОДРЯДЧИК должен обеспечить проведение </w:t>
            </w:r>
            <w:r w:rsidRPr="00BE516F">
              <w:rPr>
                <w:rFonts w:ascii="Times New Roman" w:hAnsi="Times New Roman"/>
                <w:sz w:val="20"/>
                <w:szCs w:val="20"/>
                <w:lang w:val="ru-RU"/>
              </w:rPr>
              <w:lastRenderedPageBreak/>
              <w:t xml:space="preserve">оценки рисков всех работ или услуг без исключения.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lastRenderedPageBreak/>
              <w:t xml:space="preserve">2.5. </w:t>
            </w:r>
            <w:r w:rsidRPr="00BE516F">
              <w:rPr>
                <w:rFonts w:ascii="Times New Roman" w:hAnsi="Times New Roman"/>
                <w:sz w:val="20"/>
                <w:szCs w:val="20"/>
                <w:lang w:val="en-GB"/>
              </w:rPr>
              <w:t xml:space="preserve">The CONTRACTOR shall ensure the </w:t>
            </w:r>
            <w:r w:rsidRPr="00BE516F">
              <w:rPr>
                <w:rFonts w:ascii="Times New Roman" w:hAnsi="Times New Roman"/>
                <w:sz w:val="20"/>
                <w:szCs w:val="20"/>
              </w:rPr>
              <w:t>availability</w:t>
            </w:r>
            <w:r w:rsidRPr="00BE516F">
              <w:rPr>
                <w:rFonts w:ascii="Times New Roman" w:hAnsi="Times New Roman"/>
                <w:sz w:val="20"/>
                <w:szCs w:val="20"/>
                <w:lang w:val="en-GB"/>
              </w:rPr>
              <w:t xml:space="preserve"> and application of a documented </w:t>
            </w:r>
            <w:r w:rsidRPr="00BE516F">
              <w:rPr>
                <w:rFonts w:ascii="Times New Roman" w:hAnsi="Times New Roman"/>
                <w:sz w:val="20"/>
                <w:szCs w:val="20"/>
              </w:rPr>
              <w:t xml:space="preserve">HSE risk assessment </w:t>
            </w:r>
            <w:r w:rsidRPr="00BE516F">
              <w:rPr>
                <w:rFonts w:ascii="Times New Roman" w:hAnsi="Times New Roman"/>
                <w:sz w:val="20"/>
                <w:szCs w:val="20"/>
                <w:lang w:val="en-GB"/>
              </w:rPr>
              <w:t xml:space="preserve">procedure, as well as a developed </w:t>
            </w:r>
            <w:r w:rsidRPr="00BE516F">
              <w:rPr>
                <w:rFonts w:ascii="Times New Roman" w:hAnsi="Times New Roman"/>
                <w:sz w:val="20"/>
                <w:szCs w:val="20"/>
              </w:rPr>
              <w:t xml:space="preserve">HSE </w:t>
            </w:r>
            <w:r w:rsidRPr="00BE516F">
              <w:rPr>
                <w:rFonts w:ascii="Times New Roman" w:hAnsi="Times New Roman"/>
                <w:sz w:val="20"/>
                <w:szCs w:val="20"/>
                <w:lang w:val="en-GB"/>
              </w:rPr>
              <w:t>risk register for all work performed by CONTRACTOR</w:t>
            </w:r>
            <w:r w:rsidRPr="00BE516F">
              <w:rPr>
                <w:rFonts w:ascii="Times New Roman" w:hAnsi="Times New Roman"/>
                <w:sz w:val="20"/>
                <w:szCs w:val="20"/>
              </w:rPr>
              <w:t xml:space="preserve"> within scope of AGREEMENT</w:t>
            </w:r>
            <w:r w:rsidRPr="00BE516F">
              <w:rPr>
                <w:rFonts w:ascii="Times New Roman" w:hAnsi="Times New Roman"/>
                <w:sz w:val="20"/>
                <w:szCs w:val="20"/>
                <w:lang w:val="en-GB"/>
              </w:rPr>
              <w:t xml:space="preserve">. Risk registers should be included in the CONTRACTOR's HSE Plan. The CONTRACTOR shall ensure that a risk assessment of all works or services is carried out without exception.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highlight w:val="yellow"/>
                <w:lang w:val="ru-RU"/>
              </w:rPr>
            </w:pPr>
            <w:r w:rsidRPr="00BE516F">
              <w:rPr>
                <w:rFonts w:ascii="Times New Roman" w:hAnsi="Times New Roman"/>
                <w:sz w:val="20"/>
                <w:szCs w:val="20"/>
                <w:lang w:val="ru-RU"/>
              </w:rPr>
              <w:t xml:space="preserve">2.6. Подрядчик должен обеспечить привлечение достаточного количества квалифицированных специалистов по ОТ, ПБ и ООС для обеспечения мониторинга и контроля уровня риска в области ОТ, ПБ и ООС в рамках реализации ДОГОВОРА.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 xml:space="preserve">2.6. </w:t>
            </w:r>
            <w:r w:rsidRPr="00BE516F">
              <w:rPr>
                <w:rFonts w:ascii="Times New Roman" w:hAnsi="Times New Roman"/>
                <w:sz w:val="20"/>
                <w:szCs w:val="20"/>
                <w:lang w:val="en-GB"/>
              </w:rPr>
              <w:t xml:space="preserve">The contractor must ensure the sufficient number of qualified </w:t>
            </w:r>
            <w:r w:rsidRPr="00BE516F">
              <w:rPr>
                <w:rFonts w:ascii="Times New Roman" w:hAnsi="Times New Roman"/>
                <w:sz w:val="20"/>
                <w:szCs w:val="20"/>
              </w:rPr>
              <w:t xml:space="preserve">HSE </w:t>
            </w:r>
            <w:r w:rsidRPr="00BE516F">
              <w:rPr>
                <w:rFonts w:ascii="Times New Roman" w:hAnsi="Times New Roman"/>
                <w:sz w:val="20"/>
                <w:szCs w:val="20"/>
                <w:lang w:val="en-GB"/>
              </w:rPr>
              <w:t xml:space="preserve">specialists to </w:t>
            </w:r>
            <w:r w:rsidRPr="00BE516F">
              <w:rPr>
                <w:rFonts w:ascii="Times New Roman" w:hAnsi="Times New Roman"/>
                <w:sz w:val="20"/>
                <w:szCs w:val="20"/>
              </w:rPr>
              <w:t>monitor</w:t>
            </w:r>
            <w:r w:rsidRPr="00BE516F">
              <w:rPr>
                <w:rFonts w:ascii="Times New Roman" w:hAnsi="Times New Roman"/>
                <w:sz w:val="20"/>
                <w:szCs w:val="20"/>
                <w:lang w:val="en-GB"/>
              </w:rPr>
              <w:t xml:space="preserve"> and control the level of </w:t>
            </w:r>
            <w:r w:rsidRPr="00BE516F">
              <w:rPr>
                <w:rFonts w:ascii="Times New Roman" w:hAnsi="Times New Roman"/>
                <w:sz w:val="20"/>
                <w:szCs w:val="20"/>
              </w:rPr>
              <w:t xml:space="preserve">HSE </w:t>
            </w:r>
            <w:r w:rsidRPr="00BE516F">
              <w:rPr>
                <w:rFonts w:ascii="Times New Roman" w:hAnsi="Times New Roman"/>
                <w:sz w:val="20"/>
                <w:szCs w:val="20"/>
                <w:lang w:val="en-GB"/>
              </w:rPr>
              <w:t>risks under the AGREEMENT</w:t>
            </w:r>
            <w:r w:rsidRPr="00BE516F">
              <w:rPr>
                <w:rFonts w:ascii="Times New Roman" w:hAnsi="Times New Roman"/>
                <w:sz w:val="20"/>
                <w:szCs w:val="20"/>
              </w:rPr>
              <w:t xml:space="preserve"> scope</w:t>
            </w:r>
            <w:r w:rsidRPr="00BE516F">
              <w:rPr>
                <w:rFonts w:ascii="Times New Roman" w:hAnsi="Times New Roman"/>
                <w:sz w:val="20"/>
                <w:szCs w:val="20"/>
                <w:lang w:val="en-GB"/>
              </w:rPr>
              <w:t>.</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Обеспечение соответствия и компетенции</w:t>
            </w:r>
          </w:p>
        </w:tc>
        <w:tc>
          <w:tcPr>
            <w:tcW w:w="4700" w:type="dxa"/>
            <w:shd w:val="clear" w:color="auto" w:fill="auto"/>
          </w:tcPr>
          <w:p w:rsidR="00273394" w:rsidRPr="00BE516F" w:rsidRDefault="00273394" w:rsidP="00273394">
            <w:pPr>
              <w:widowControl w:val="0"/>
              <w:numPr>
                <w:ilvl w:val="0"/>
                <w:numId w:val="14"/>
              </w:numPr>
              <w:tabs>
                <w:tab w:val="left" w:pos="460"/>
              </w:tabs>
              <w:autoSpaceDE w:val="0"/>
              <w:autoSpaceDN w:val="0"/>
              <w:adjustRightInd w:val="0"/>
              <w:spacing w:before="0" w:after="0"/>
              <w:contextualSpacing/>
              <w:jc w:val="left"/>
              <w:rPr>
                <w:rFonts w:ascii="Times New Roman" w:hAnsi="Times New Roman"/>
                <w:b/>
                <w:sz w:val="20"/>
                <w:szCs w:val="20"/>
              </w:rPr>
            </w:pPr>
            <w:bookmarkStart w:id="1" w:name="_Toc329597345"/>
            <w:r w:rsidRPr="00BE516F">
              <w:rPr>
                <w:rFonts w:ascii="Times New Roman" w:hAnsi="Times New Roman"/>
                <w:b/>
                <w:bCs/>
                <w:iCs/>
                <w:sz w:val="20"/>
                <w:szCs w:val="20"/>
                <w:lang w:eastAsia="ru-RU"/>
              </w:rPr>
              <w:t>Compliance and Competence</w:t>
            </w:r>
            <w:bookmarkEnd w:id="1"/>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замены субподрядной организации на этапе проводимых работ ПОДРЯДЧИК обязан провести проверку нового субподрядчика на предмет соответствия требованиям КОМПАНИИ: наличие необходимой документации, квалифицированных работников, исправности используемого оборудования и спецтехники и др.</w:t>
            </w:r>
          </w:p>
        </w:tc>
        <w:tc>
          <w:tcPr>
            <w:tcW w:w="4700" w:type="dxa"/>
            <w:shd w:val="clear" w:color="auto" w:fill="auto"/>
          </w:tcPr>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r w:rsidRPr="00BE516F">
              <w:rPr>
                <w:rFonts w:ascii="Times New Roman" w:hAnsi="Times New Roman"/>
                <w:sz w:val="20"/>
                <w:szCs w:val="20"/>
                <w:lang w:eastAsia="ru-RU"/>
              </w:rPr>
              <w:t xml:space="preserve">3.1. CONTRACTOR shall impose on its subcontractors the HSE requirements no less strict than those set forth in this Exhibit, in full, by </w:t>
            </w:r>
            <w:r w:rsidRPr="00BE516F">
              <w:rPr>
                <w:rFonts w:ascii="Times New Roman" w:hAnsi="Times New Roman"/>
                <w:sz w:val="20"/>
                <w:szCs w:val="20"/>
              </w:rPr>
              <w:t>incorporating</w:t>
            </w:r>
            <w:r w:rsidRPr="00BE516F">
              <w:rPr>
                <w:rFonts w:ascii="Times New Roman" w:hAnsi="Times New Roman"/>
                <w:sz w:val="20"/>
                <w:szCs w:val="20"/>
                <w:lang w:eastAsia="ru-RU"/>
              </w:rPr>
              <w:t xml:space="preserve"> them into subcontract agreements. </w:t>
            </w:r>
            <w:r w:rsidRPr="00BE516F">
              <w:rPr>
                <w:rFonts w:ascii="Times New Roman" w:hAnsi="Times New Roman"/>
                <w:sz w:val="20"/>
                <w:szCs w:val="20"/>
              </w:rPr>
              <w:t>Upon COMPANY’s request, Contractor is obliged to present copies of the agreements it has concluded with its subcontractors and, should Company have any HSE-related comments, CONTRACTOR shall ensure making relevant changes to the agreements concluded with its subcontractors.</w:t>
            </w:r>
          </w:p>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p>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 case of the SUBCONTRACTOR  replacement at the stage of the work execution, the CONTRACTOR is obliged to perform verification inspection of the new SUBCONTRACTOR to ensure  compliance with the  COMPANY’s requirements: the availability of necessary documentation, qualified workers, operability of the equipment and special vehicle, etc.</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Ответственность за ненадлежащее исполнение обязательств субподрядчиками полностью возлагается на ПОДРЯДЧИКА. </w:t>
            </w:r>
          </w:p>
        </w:tc>
        <w:tc>
          <w:tcPr>
            <w:tcW w:w="4700" w:type="dxa"/>
            <w:shd w:val="clear" w:color="auto" w:fill="auto"/>
          </w:tcPr>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r w:rsidRPr="00BE516F">
              <w:rPr>
                <w:rFonts w:ascii="Times New Roman" w:hAnsi="Times New Roman"/>
                <w:sz w:val="20"/>
                <w:szCs w:val="20"/>
              </w:rPr>
              <w:t xml:space="preserve">3.2. CONTRACTOR shall be fully liable for failure of any of its subcontractors to properly perform their obligations. </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обязаны пройти дополнительные инструктажи продолжительностью не менее 16 часов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3.3. At the time of execution of the Agreement, COMPANY shall inform (send a link to the website where  copies of the COMPANY’s local normative acts can be found: standards, local governing documents, instructions, etc.) CONTRACTOR about the Company’s requirements in the field of HSE and about the COMPANY’s HSE Management System in place. CONTRACTOR employees shall attend internal HSE induction and safety knowledge assessment program managed by COMPANY HSE department (anticipated induction duration not less than 16 hours) prior to obtaining access to CPC facility.</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r>
      <w:tr w:rsidR="00273394" w:rsidRPr="00BE516F" w:rsidTr="00273394">
        <w:tc>
          <w:tcPr>
            <w:tcW w:w="4651"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0" w:firstLine="207"/>
              <w:jc w:val="left"/>
              <w:rPr>
                <w:rFonts w:ascii="Times New Roman" w:hAnsi="Times New Roman"/>
                <w:sz w:val="20"/>
                <w:szCs w:val="20"/>
                <w:lang w:val="ru-RU"/>
              </w:rPr>
            </w:pPr>
            <w:r w:rsidRPr="00BE516F">
              <w:rPr>
                <w:rFonts w:ascii="Times New Roman" w:hAnsi="Times New Roman"/>
                <w:sz w:val="20"/>
                <w:szCs w:val="20"/>
                <w:lang w:val="ru-RU"/>
              </w:rPr>
              <w:t xml:space="preserve">убедиться в соблюдении ПОДРЯДЧИКОМ требований КОМПАНИИ, законодательства РФ в области  ОТ, ПБ и ООС; </w:t>
            </w:r>
          </w:p>
        </w:tc>
        <w:tc>
          <w:tcPr>
            <w:tcW w:w="4700"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33" w:firstLine="174"/>
              <w:jc w:val="left"/>
              <w:rPr>
                <w:rFonts w:ascii="Times New Roman" w:hAnsi="Times New Roman"/>
                <w:sz w:val="20"/>
                <w:szCs w:val="20"/>
              </w:rPr>
            </w:pPr>
            <w:r w:rsidRPr="00BE516F">
              <w:rPr>
                <w:rFonts w:ascii="Times New Roman" w:hAnsi="Times New Roman"/>
                <w:sz w:val="20"/>
                <w:szCs w:val="20"/>
              </w:rPr>
              <w:t>Ensure that CONTRACTOR adheres to the requirements of COMPANY and the laws of the Russian Federation in the field of HSE.</w:t>
            </w:r>
          </w:p>
        </w:tc>
      </w:tr>
      <w:tr w:rsidR="00273394" w:rsidRPr="00BE516F" w:rsidTr="00273394">
        <w:tc>
          <w:tcPr>
            <w:tcW w:w="4651"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0" w:firstLine="207"/>
              <w:rPr>
                <w:rFonts w:ascii="Times New Roman" w:hAnsi="Times New Roman"/>
                <w:sz w:val="20"/>
                <w:szCs w:val="20"/>
                <w:lang w:val="ru-RU"/>
              </w:rPr>
            </w:pPr>
            <w:r w:rsidRPr="00BE516F">
              <w:rPr>
                <w:rFonts w:ascii="Times New Roman" w:hAnsi="Times New Roman"/>
                <w:sz w:val="20"/>
                <w:szCs w:val="20"/>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c>
          <w:tcPr>
            <w:tcW w:w="4700"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33" w:firstLine="174"/>
              <w:jc w:val="left"/>
              <w:rPr>
                <w:rFonts w:ascii="Times New Roman" w:hAnsi="Times New Roman"/>
                <w:sz w:val="20"/>
                <w:szCs w:val="20"/>
              </w:rPr>
            </w:pPr>
            <w:r w:rsidRPr="00BE516F">
              <w:rPr>
                <w:rFonts w:ascii="Times New Roman" w:hAnsi="Times New Roman"/>
                <w:sz w:val="20"/>
                <w:szCs w:val="20"/>
              </w:rPr>
              <w:t>Conduct, if required, an independent investigation into any accident and/or incident occurred in connection with the performance of the Work under agreement at COMPANY’s facilities.</w:t>
            </w:r>
          </w:p>
        </w:tc>
      </w:tr>
      <w:tr w:rsidR="00273394" w:rsidRPr="00BE516F" w:rsidTr="00273394">
        <w:trPr>
          <w:trHeight w:val="2658"/>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несет единоличную ответственность за работников ПОДРЯДЧИКА/ СУБПОДРЯДЧИКА и все оборудование, используемое ПОДРЯДЧИКОМ при выполнении Работ, с точки зрения пожарной 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3.5. CONTRACTOR shall be solely responsible for the CONTRACTOR’s and SUBCONTRACTOR’s employees and all equipment to be used by CONTRACTOR for the performance of the Work, </w:t>
            </w:r>
            <w:r w:rsidRPr="00BE516F">
              <w:rPr>
                <w:rFonts w:ascii="Times New Roman" w:hAnsi="Times New Roman"/>
                <w:sz w:val="20"/>
                <w:szCs w:val="20"/>
              </w:rPr>
              <w:t>in the field of</w:t>
            </w:r>
            <w:r w:rsidRPr="00BE516F">
              <w:rPr>
                <w:rFonts w:ascii="Times New Roman" w:hAnsi="Times New Roman"/>
                <w:sz w:val="20"/>
                <w:szCs w:val="20"/>
                <w:lang w:eastAsia="ru-RU"/>
              </w:rPr>
              <w:t xml:space="preserve"> fire safety, HSE, and it shall be solely responsible for the necessary competency and training of the CONTRACTOR’s employees in relation to the matters of fire safety, safety rules for operation of electrical installations, HSE, as well as safe methods of the performance of the Work.</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3.6. CONTRACTOR shall not allow presence of any persons, vehicles, units or equipment not related directly to the work performance (unless provided for otherwise by the agreement or other written agreement) at any COMPANY locations.</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предоставлять копию графика КОМПАНИИ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3.7. The CONTRACTOR shall develop and implement an HSE audit and inspection schedule covering CONTRACTOR and SUBCONTRACTOR’s activities within the period specified in the time 2.2 of this Attachment and provide a copy of the schedule to COMPANY as part of the CONTRACTOR HSE Plan. The inspection schedule should take into account the level of risk of the work scope and include joint inspections with CONTRACTOR Management and COMPANY’s representatives.</w:t>
            </w:r>
          </w:p>
        </w:tc>
      </w:tr>
      <w:tr w:rsidR="00273394" w:rsidRPr="00BE516F" w:rsidTr="00273394">
        <w:trPr>
          <w:trHeight w:val="70"/>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Руководству ПОДРЯДЧИКА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3.8. The CONTRACTOR Management shall incentivize and encourage the individual and collective contribution of </w:t>
            </w:r>
            <w:r w:rsidRPr="00BE516F">
              <w:rPr>
                <w:rFonts w:ascii="Times New Roman" w:hAnsi="Times New Roman"/>
                <w:sz w:val="20"/>
                <w:szCs w:val="20"/>
              </w:rPr>
              <w:t>employees</w:t>
            </w:r>
            <w:r w:rsidRPr="00BE516F">
              <w:rPr>
                <w:rFonts w:ascii="Times New Roman" w:hAnsi="Times New Roman"/>
                <w:sz w:val="20"/>
                <w:szCs w:val="20"/>
                <w:lang w:eastAsia="ru-RU"/>
              </w:rPr>
              <w:t xml:space="preserve"> to ensure safe working conditions and compliance with the HSE requirements in order to stimulate workers and constantly improve Safety Culture level.</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jc w:val="left"/>
              <w:outlineLvl w:val="0"/>
              <w:rPr>
                <w:rFonts w:ascii="Times New Roman" w:hAnsi="Times New Roman"/>
                <w:b/>
                <w:i/>
                <w:kern w:val="32"/>
                <w:sz w:val="20"/>
                <w:szCs w:val="20"/>
                <w:lang w:val="ru-RU" w:eastAsia="x-none"/>
              </w:rPr>
            </w:pPr>
            <w:r w:rsidRPr="00BE516F">
              <w:rPr>
                <w:rFonts w:ascii="Times New Roman" w:hAnsi="Times New Roman"/>
                <w:b/>
                <w:kern w:val="32"/>
                <w:sz w:val="20"/>
                <w:szCs w:val="20"/>
                <w:lang w:val="ru-RU" w:eastAsia="x-none"/>
              </w:rPr>
              <w:t>Обеспечение проведения предварительных и периодических осмотров работников. Медицинское обслуживание</w:t>
            </w:r>
          </w:p>
        </w:tc>
        <w:tc>
          <w:tcPr>
            <w:tcW w:w="4700" w:type="dxa"/>
            <w:shd w:val="clear" w:color="auto" w:fill="auto"/>
          </w:tcPr>
          <w:p w:rsidR="00273394" w:rsidRPr="00BE516F" w:rsidRDefault="00273394" w:rsidP="00273394">
            <w:pPr>
              <w:widowControl w:val="0"/>
              <w:numPr>
                <w:ilvl w:val="0"/>
                <w:numId w:val="16"/>
              </w:numPr>
              <w:tabs>
                <w:tab w:val="left" w:pos="460"/>
              </w:tabs>
              <w:autoSpaceDE w:val="0"/>
              <w:autoSpaceDN w:val="0"/>
              <w:adjustRightInd w:val="0"/>
              <w:spacing w:before="0" w:after="0"/>
              <w:contextualSpacing/>
              <w:jc w:val="left"/>
              <w:rPr>
                <w:rFonts w:ascii="Times New Roman" w:hAnsi="Times New Roman"/>
                <w:b/>
                <w:sz w:val="20"/>
                <w:szCs w:val="20"/>
                <w:lang w:val="ru-RU" w:eastAsia="ru-RU"/>
              </w:rPr>
            </w:pPr>
            <w:bookmarkStart w:id="2" w:name="_Toc329597346"/>
            <w:r w:rsidRPr="00BE516F">
              <w:rPr>
                <w:rFonts w:ascii="Times New Roman" w:hAnsi="Times New Roman"/>
                <w:b/>
                <w:bCs/>
                <w:iCs/>
                <w:sz w:val="20"/>
                <w:szCs w:val="20"/>
                <w:lang w:eastAsia="ru-RU"/>
              </w:rPr>
              <w:t>Arrangement of preliminary and regular medical checks of employees. Fitness</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to</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Work</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and</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Medical</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Support</w:t>
            </w:r>
            <w:bookmarkEnd w:id="2"/>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700" w:type="dxa"/>
            <w:shd w:val="clear" w:color="auto" w:fill="auto"/>
          </w:tcPr>
          <w:p w:rsidR="00273394" w:rsidRPr="00BE516F" w:rsidRDefault="00273394" w:rsidP="00E51E8A">
            <w:pPr>
              <w:widowControl w:val="0"/>
              <w:tabs>
                <w:tab w:val="num" w:pos="459"/>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4.1.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 is required by the RF law).  The medical fitness shall be confirmed in accordance with laws of RF. Due to the stated reasons COMPANY has a 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w:t>
            </w:r>
            <w:r w:rsidRPr="00BE516F">
              <w:rPr>
                <w:rFonts w:ascii="Times New Roman" w:hAnsi="Times New Roman"/>
                <w:sz w:val="20"/>
                <w:szCs w:val="20"/>
              </w:rPr>
              <w:t xml:space="preserve">CONTRACTOR's confirmation that </w:t>
            </w:r>
            <w:r w:rsidRPr="00BE516F">
              <w:rPr>
                <w:rFonts w:ascii="Times New Roman" w:hAnsi="Times New Roman"/>
                <w:sz w:val="20"/>
                <w:szCs w:val="20"/>
                <w:lang w:eastAsia="ru-RU"/>
              </w:rPr>
              <w:t>such employee has passed a medical examination and/or mandatory psychiatric examination, and is medically fit to perform the Work under the Agreement</w:t>
            </w:r>
            <w:r w:rsidRPr="00BE516F">
              <w:rPr>
                <w:rFonts w:ascii="Times New Roman" w:hAnsi="Times New Roman"/>
                <w:sz w:val="20"/>
                <w:szCs w:val="20"/>
              </w:rPr>
              <w:t xml:space="preserve">. COMPANY may oblige CONTRACTOR to ensure undergoing full or random pre-shift and/or pre-tour medical examination by CONTRACTOR’s employees directly prior to the shift and/or the tour at the </w:t>
            </w:r>
            <w:r w:rsidRPr="00BE516F">
              <w:rPr>
                <w:rFonts w:ascii="Times New Roman" w:hAnsi="Times New Roman"/>
                <w:sz w:val="20"/>
                <w:szCs w:val="20"/>
                <w:lang w:eastAsia="ru-RU"/>
              </w:rPr>
              <w:t>medical station of the corresponding COMPANY’s facility. The requirements stated at item 4.1 are equally valid for all SUBCONTRACTORS’ employees engaged by CONTRACTOR to perform WORK within CONTRACTOR’s contract obligations to COMPANY.</w:t>
            </w:r>
          </w:p>
        </w:tc>
      </w:tr>
      <w:tr w:rsidR="00273394" w:rsidRPr="00BE516F" w:rsidTr="00273394">
        <w:trPr>
          <w:trHeight w:val="12764"/>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en-GB"/>
              </w:rPr>
            </w:pPr>
            <w:r w:rsidRPr="00BE516F">
              <w:rPr>
                <w:rFonts w:ascii="Times New Roman" w:hAnsi="Times New Roman"/>
                <w:sz w:val="20"/>
                <w:szCs w:val="20"/>
                <w:lang w:val="ru-RU"/>
              </w:rPr>
              <w:t xml:space="preserve">ПОДРЯДЧИК должен обеспечить медицинское обслуживание работников ПОДРЯДЧИКА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w:t>
            </w:r>
            <w:r w:rsidRPr="00BE516F">
              <w:rPr>
                <w:rFonts w:ascii="Times New Roman" w:hAnsi="Times New Roman"/>
                <w:sz w:val="20"/>
                <w:szCs w:val="20"/>
                <w:lang w:val="en-GB"/>
              </w:rPr>
              <w:t xml:space="preserve">ПОДРЯДЧИКА, а именно: </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 xml:space="preserve">3)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 xml:space="preserve">4)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p w:rsidR="00273394" w:rsidRPr="00BE516F" w:rsidRDefault="00273394" w:rsidP="00E51E8A">
            <w:pPr>
              <w:ind w:firstLine="0"/>
              <w:rPr>
                <w:rFonts w:ascii="Times New Roman" w:hAnsi="Times New Roman"/>
                <w:sz w:val="20"/>
                <w:szCs w:val="20"/>
                <w:lang w:val="ru-RU"/>
              </w:rPr>
            </w:pPr>
          </w:p>
          <w:p w:rsidR="00273394" w:rsidRPr="00BE516F" w:rsidRDefault="00273394" w:rsidP="00E51E8A">
            <w:pPr>
              <w:ind w:firstLine="0"/>
              <w:rPr>
                <w:rFonts w:ascii="Times New Roman" w:hAnsi="Times New Roman"/>
                <w:sz w:val="20"/>
                <w:szCs w:val="20"/>
                <w:lang w:val="ru-RU"/>
              </w:rPr>
            </w:pPr>
          </w:p>
          <w:p w:rsidR="00273394" w:rsidRPr="00BE516F" w:rsidRDefault="00273394" w:rsidP="00E51E8A">
            <w:pPr>
              <w:ind w:firstLine="0"/>
              <w:rPr>
                <w:rFonts w:ascii="Times New Roman" w:hAnsi="Times New Roman"/>
                <w:sz w:val="20"/>
                <w:szCs w:val="20"/>
                <w:lang w:val="ru-RU"/>
              </w:rPr>
            </w:pPr>
          </w:p>
        </w:tc>
        <w:tc>
          <w:tcPr>
            <w:tcW w:w="4700" w:type="dxa"/>
            <w:shd w:val="clear" w:color="auto" w:fill="auto"/>
          </w:tcPr>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4.2. CONTRACTOR shall provide medical support for its and SUBCONTRACTOR employees at the Work sites, the scope of which is determined by the number of the CONTRACTOR's employees, remoteness from medical treatment facility, and the risks associated with the CONTRACTOR's activities, namely: </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273394">
            <w:pPr>
              <w:widowControl w:val="0"/>
              <w:numPr>
                <w:ilvl w:val="0"/>
                <w:numId w:val="15"/>
              </w:numPr>
              <w:autoSpaceDE w:val="0"/>
              <w:autoSpaceDN w:val="0"/>
              <w:adjustRightInd w:val="0"/>
              <w:spacing w:before="0" w:after="0"/>
              <w:ind w:left="34" w:firstLine="0"/>
              <w:contextualSpacing/>
              <w:jc w:val="left"/>
              <w:rPr>
                <w:rFonts w:ascii="Times New Roman" w:hAnsi="Times New Roman"/>
                <w:sz w:val="20"/>
                <w:szCs w:val="20"/>
                <w:lang w:eastAsia="ru-RU"/>
              </w:rPr>
            </w:pPr>
            <w:r w:rsidRPr="00BE516F">
              <w:rPr>
                <w:rFonts w:ascii="Times New Roman" w:hAnsi="Times New Roman"/>
                <w:sz w:val="20"/>
                <w:szCs w:val="20"/>
                <w:lang w:eastAsia="ru-RU"/>
              </w:rPr>
              <w:t xml:space="preserve">at least one CONTRACTOR's employee out of each 20 employees attending the Work site shall be trained in first aid treatment, and such employee shall have a relevant certificate; </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2) when the number of CONTRACTOR's employees at the Work site exceeds 100 people, CONTRACTOR shall be obliged to establish a medical center with characteristics determined by CONTRACTOR upon the COMPANY's approval. In case if the Work place is located at COMPANY’s facility or nearby it is possible to reach an agreement with regard to the provision of health services by the Company; provided that it’s CONTRACTOR’s obligation to clarify COMPANY’s readiness to provide such service.</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 the provision of specialized medical care in medical treatment facilities of the region (RF territorial subject), where Work is performed (by compulsory health insurance, voluntary health insurance or direct contracts with relevant medical provider(s), and control fulfillment of this requirement by SUBCONTRACTORS. </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4) If CONTRACTOR’s representative is at COMPANY’s facility for a one time visit to perform contractual duties medical aid in case it is needed may be rendered by the Company.</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Соблюдение требований  в области ОТ, ПБ и ООС и безопасные условия работы</w:t>
            </w:r>
          </w:p>
        </w:tc>
        <w:tc>
          <w:tcPr>
            <w:tcW w:w="4700" w:type="dxa"/>
            <w:shd w:val="clear" w:color="auto" w:fill="auto"/>
          </w:tcPr>
          <w:p w:rsidR="00273394" w:rsidRPr="00BE516F" w:rsidRDefault="00273394" w:rsidP="00273394">
            <w:pPr>
              <w:widowControl w:val="0"/>
              <w:numPr>
                <w:ilvl w:val="0"/>
                <w:numId w:val="17"/>
              </w:numPr>
              <w:tabs>
                <w:tab w:val="left" w:pos="460"/>
              </w:tabs>
              <w:autoSpaceDE w:val="0"/>
              <w:autoSpaceDN w:val="0"/>
              <w:adjustRightInd w:val="0"/>
              <w:spacing w:before="0" w:after="0"/>
              <w:contextualSpacing/>
              <w:jc w:val="left"/>
              <w:rPr>
                <w:rFonts w:ascii="Times New Roman" w:hAnsi="Times New Roman"/>
                <w:b/>
                <w:sz w:val="20"/>
                <w:szCs w:val="20"/>
                <w:lang w:eastAsia="ru-RU"/>
              </w:rPr>
            </w:pPr>
            <w:bookmarkStart w:id="3" w:name="_Toc329597347"/>
            <w:r w:rsidRPr="00BE516F">
              <w:rPr>
                <w:rFonts w:ascii="Times New Roman" w:hAnsi="Times New Roman"/>
                <w:b/>
                <w:bCs/>
                <w:iCs/>
                <w:sz w:val="20"/>
                <w:szCs w:val="20"/>
                <w:lang w:eastAsia="ru-RU"/>
              </w:rPr>
              <w:t>Compliance</w:t>
            </w:r>
            <w:r w:rsidRPr="00BE516F">
              <w:rPr>
                <w:rFonts w:ascii="Times New Roman" w:hAnsi="Times New Roman"/>
                <w:b/>
                <w:sz w:val="20"/>
                <w:szCs w:val="20"/>
                <w:lang w:eastAsia="ru-RU"/>
              </w:rPr>
              <w:t xml:space="preserve"> with HSE Requirements and Safe Working Conditions</w:t>
            </w:r>
            <w:bookmarkEnd w:id="3"/>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До начала работ КОМПАНИЯ проводит предмобилизационный аудит по вопросам ОТ, ПБ и ООС ПОДРЯДЧИКА. Работники ПОДРЯДЧИКА допускаются на объекты КОМПАНИИ только после прохождения вводного инструктажа по охране труда, промышленной, пожарной, экологической и дорожной безопасности,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работники не допускаются к прохождению вводного инструктажа. Без </w:t>
            </w:r>
            <w:r w:rsidRPr="00BE516F">
              <w:rPr>
                <w:rFonts w:ascii="Times New Roman" w:hAnsi="Times New Roman"/>
                <w:spacing w:val="-1"/>
                <w:sz w:val="20"/>
                <w:szCs w:val="20"/>
                <w:lang w:val="ru-RU"/>
              </w:rPr>
              <w:t xml:space="preserve">проведения вышеуказанного инструктажа и предоставления соответствующих документов в полном объеме, </w:t>
            </w:r>
            <w:r w:rsidRPr="00BE516F">
              <w:rPr>
                <w:rFonts w:ascii="Times New Roman" w:hAnsi="Times New Roman"/>
                <w:sz w:val="20"/>
                <w:szCs w:val="20"/>
                <w:lang w:val="ru-RU"/>
              </w:rPr>
              <w:t>а также при неудовлетворительных результатах предмобилизационного аудита ОТ,  ПБ и ООС или проверки знаний на понимание инструкций Компании,</w:t>
            </w:r>
            <w:r w:rsidRPr="00BE516F">
              <w:rPr>
                <w:rFonts w:ascii="Times New Roman" w:hAnsi="Times New Roman"/>
                <w:spacing w:val="-1"/>
                <w:sz w:val="20"/>
                <w:szCs w:val="20"/>
                <w:lang w:val="ru-RU"/>
              </w:rPr>
              <w:t xml:space="preserve">  нахождение работников, </w:t>
            </w:r>
            <w:r w:rsidRPr="00BE516F">
              <w:rPr>
                <w:rFonts w:ascii="Times New Roman" w:hAnsi="Times New Roman"/>
                <w:sz w:val="20"/>
                <w:szCs w:val="20"/>
                <w:lang w:val="ru-RU"/>
              </w:rPr>
              <w:t>автотранспорта и спецтехники на территории действующего объекта КОМПАНИИ</w:t>
            </w:r>
            <w:r w:rsidRPr="00BE516F">
              <w:rPr>
                <w:rFonts w:ascii="Times New Roman" w:hAnsi="Times New Roman"/>
                <w:spacing w:val="-1"/>
                <w:sz w:val="20"/>
                <w:szCs w:val="20"/>
                <w:lang w:val="ru-RU"/>
              </w:rPr>
              <w:t xml:space="preserve">, а также проведение какого-либо рода работ категорически </w:t>
            </w:r>
            <w:r w:rsidRPr="00BE516F">
              <w:rPr>
                <w:rFonts w:ascii="Times New Roman" w:hAnsi="Times New Roman"/>
                <w:sz w:val="20"/>
                <w:szCs w:val="20"/>
                <w:lang w:val="ru-RU"/>
              </w:rPr>
              <w:t>запрещается.</w:t>
            </w:r>
          </w:p>
        </w:tc>
        <w:tc>
          <w:tcPr>
            <w:tcW w:w="4700" w:type="dxa"/>
            <w:shd w:val="clear" w:color="auto" w:fill="auto"/>
          </w:tcPr>
          <w:p w:rsidR="00273394" w:rsidRPr="00BE516F" w:rsidRDefault="00273394" w:rsidP="00E51E8A">
            <w:pPr>
              <w:widowControl w:val="0"/>
              <w:tabs>
                <w:tab w:val="left" w:pos="317"/>
                <w:tab w:val="num" w:pos="420"/>
                <w:tab w:val="left" w:pos="459"/>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lang w:eastAsia="ru-RU"/>
              </w:rPr>
              <w:t>5.1. Prior to work execution COMPANY will conduct HSE pre-mobilization audit of CONTRACTOR. CONTRACTOR employees shall be allowed to the COMPANY's facilities only upon completion a primary health, safety, fire, environmental and road safety induction conducted by COMPANY, as well as safety knowledge assessment to verify understanding of key COMPANY HSE procedure requirements. CONTRACTOR employees are allowed to attend COMPANY HSE Induction only after presenting all necessary documents specified in p. 5.11., confirming qualification, CONTRACTOR HSE responsibilities. Without having attended such briefing and provided COMPANY with the corresponding documents in full, as well as  unsatisfactory results of HSE pre-mobilization audit or safety knowledge assessment,  any attendance of the personnel, vehicles and specialized machinery in the territory of the COMPANY's operating facility, as well as performance of any Work of such kind, shall be expressly prohibited.</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ПОДРЯДЧИК обязан обеспечить организацию процесса специальной оценки условий труда в соответствии с требованиями действующего законодательства. Результаты проведения специальной оценки условий труда (карты, протоколы, сводные ведомости и т.п. документация) рабочих мест, занимаемых работниками ПОДРЯДЧИКА, непосредственно вовлеченными в выполнение РАБОТ в рамках исполнения ПОДРЯДЧИКОМ договорных обязательств перед КОМПАНИЕЙ,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700" w:type="dxa"/>
            <w:shd w:val="clear" w:color="auto" w:fill="auto"/>
          </w:tcPr>
          <w:p w:rsidR="00273394" w:rsidRPr="00BE516F" w:rsidRDefault="00273394" w:rsidP="00E51E8A">
            <w:pPr>
              <w:widowControl w:val="0"/>
              <w:tabs>
                <w:tab w:val="num" w:pos="420"/>
                <w:tab w:val="left" w:pos="459"/>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 xml:space="preserve">5.2. CONTRACTOR shall arrange a work place assessment certification in accordance with the current law requirements. Results of assessment certification (charts, protocols, summary sheets and similar documentation) of the  work places occupied by CONTRACTOR’s employees directly involved in WORK execution </w:t>
            </w:r>
            <w:r w:rsidRPr="00BE516F">
              <w:rPr>
                <w:rFonts w:ascii="Times New Roman" w:hAnsi="Times New Roman"/>
                <w:sz w:val="20"/>
                <w:szCs w:val="20"/>
                <w:lang w:eastAsia="ru-RU"/>
              </w:rPr>
              <w:t>within CONTRACTOR’s contract obligations to COMPANY shall be available for COMPANY. This requirement is valid also for the work places created by CONTRACTOR to perform contract obligations at the very COMPANY’s facilities. The requirements stated at item 5.2 are equally valid for all SUBCONTRACTORS’ employees engaged by CONTRACTOR to perform WORK  within CONTRACTOR’s contract obligations to COMPANY.</w:t>
            </w:r>
            <w:r w:rsidRPr="00BE516F">
              <w:rPr>
                <w:rFonts w:ascii="Times New Roman" w:hAnsi="Times New Roman"/>
                <w:sz w:val="20"/>
                <w:szCs w:val="20"/>
              </w:rPr>
              <w:t xml:space="preserve"> </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КОМПАНИИ. </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 xml:space="preserve">5.3. In case of hazardous Work, CONTRACTOR shall obtain a Permit to Work and additional Authorizations which are an integral part of PTW in accordance with the requirements </w:t>
            </w:r>
            <w:r w:rsidRPr="00BE516F">
              <w:rPr>
                <w:rFonts w:ascii="Times New Roman" w:hAnsi="Times New Roman"/>
                <w:sz w:val="20"/>
                <w:szCs w:val="20"/>
                <w:lang w:eastAsia="ru-RU"/>
              </w:rPr>
              <w:t>of</w:t>
            </w:r>
            <w:r w:rsidRPr="00BE516F">
              <w:rPr>
                <w:rFonts w:ascii="Times New Roman" w:hAnsi="Times New Roman"/>
                <w:sz w:val="20"/>
                <w:szCs w:val="20"/>
              </w:rPr>
              <w:t xml:space="preserve"> the COMPANY's local normative acts. </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В зависимости от вида выполняемых работ КОМПАНИЯ передает ПОДРЯДЧИКУ следующие инструкции по организации работ повышенной опасности:</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5.4. Depending on the type of the work performed COMPANY shall deliver to CONTRACTOR the most recent approved version of the following rules and regulations for hazardous Work:</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eastAsia="x-none"/>
              </w:rPr>
            </w:pPr>
            <w:r w:rsidRPr="00BE516F">
              <w:rPr>
                <w:rFonts w:ascii="Times New Roman" w:hAnsi="Times New Roman"/>
                <w:sz w:val="20"/>
                <w:szCs w:val="20"/>
                <w:lang w:val="ru-RU" w:eastAsia="x-none"/>
              </w:rPr>
              <w:t xml:space="preserve">Заявление о Политике о области ОТ, ПБ и ООС КТК-Р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Health, Safety and Environment Protection Policy Statement </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Заявление о Политике в области обеспечения безопасности дорожного движения АО КТК-Р</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Road Safety Policy Statement JSC CPC-R</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«Жизненно-важные правила КТК»</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CPC Life Saving Rules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План Управления ОТ, ПБ и ООС Программа устранения узких мест</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HSE Management Plan Debottlenecking Program</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eastAsia="x-none"/>
              </w:rPr>
            </w:pPr>
            <w:r w:rsidRPr="00BE516F">
              <w:rPr>
                <w:rFonts w:ascii="Times New Roman" w:hAnsi="Times New Roman"/>
                <w:sz w:val="20"/>
                <w:szCs w:val="20"/>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Permit to work Procedure for arrangements of Hot works, Gas-Hazardous, Excavations, Repair and other hazardous works;</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#102 Mechanical/Process  Equipment and Piping Isolation Instruction</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Philosophy for Isolation of Mechanical and Process Equipment for Maintenance and Emergency</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КТК № 103. Установка замков. Вывешивание плакатов на электротехническом оборудовании»; </w:t>
            </w:r>
          </w:p>
        </w:tc>
        <w:tc>
          <w:tcPr>
            <w:tcW w:w="4700" w:type="dxa"/>
            <w:shd w:val="clear" w:color="auto" w:fill="auto"/>
          </w:tcPr>
          <w:p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#103. CPC Electric Equipment Lockout/Tag-out Instructions </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 104 по организации контроля воздушной среды на объектах КТК»; </w:t>
            </w:r>
          </w:p>
        </w:tc>
        <w:tc>
          <w:tcPr>
            <w:tcW w:w="4700" w:type="dxa"/>
            <w:shd w:val="clear" w:color="auto" w:fill="auto"/>
          </w:tcPr>
          <w:p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#104. CPC Facilities Air Sampling Instructions </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 105 по организации безопасного проведения огневых работ на взрывоопасных и взрывопожароопасных объектах КТК»;</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#105. CPC Facilities Safe Explosive/Flammable Facilities Hot Work Instructions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 106 по организации и безопасному проведению ремонтных работ на объектах КТК</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106 CPC facilities organization of safe repair works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 107 по организации безопасного проведения земляных работ на объектах КТК»; </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#107. CPC Facilities Organization of Safe Earthwork Instructions </w:t>
            </w:r>
          </w:p>
        </w:tc>
      </w:tr>
      <w:tr w:rsidR="00273394" w:rsidRPr="00BE516F" w:rsidTr="00273394">
        <w:trPr>
          <w:trHeight w:val="764"/>
        </w:trPr>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№108 по организации безопасного проведения газоопасных работ на объектах КТК»; </w:t>
            </w:r>
          </w:p>
        </w:tc>
        <w:tc>
          <w:tcPr>
            <w:tcW w:w="4700" w:type="dxa"/>
            <w:shd w:val="clear" w:color="auto" w:fill="auto"/>
          </w:tcPr>
          <w:p w:rsidR="00273394" w:rsidRPr="00BE516F" w:rsidRDefault="00273394" w:rsidP="00273394">
            <w:pPr>
              <w:numPr>
                <w:ilvl w:val="1"/>
                <w:numId w:val="3"/>
              </w:numPr>
              <w:tabs>
                <w:tab w:val="num" w:pos="-108"/>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#108. CPC Gas-Hazardous Work Safety Instruction</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ВРД «Правила пожарной безопасности при эксплуатации нефтепроводной системы КТК».</w:t>
            </w:r>
          </w:p>
        </w:tc>
        <w:tc>
          <w:tcPr>
            <w:tcW w:w="4700" w:type="dxa"/>
            <w:shd w:val="clear" w:color="auto" w:fill="auto"/>
          </w:tcPr>
          <w:p w:rsidR="00273394" w:rsidRPr="00BE516F" w:rsidRDefault="00273394" w:rsidP="00273394">
            <w:pPr>
              <w:numPr>
                <w:ilvl w:val="1"/>
                <w:numId w:val="3"/>
              </w:numPr>
              <w:autoSpaceDE w:val="0"/>
              <w:autoSpaceDN w:val="0"/>
              <w:adjustRightInd w:val="0"/>
              <w:spacing w:before="0" w:after="0"/>
              <w:rPr>
                <w:rFonts w:ascii="Times New Roman" w:hAnsi="Times New Roman"/>
                <w:sz w:val="20"/>
                <w:szCs w:val="20"/>
              </w:rPr>
            </w:pPr>
            <w:r w:rsidRPr="00BE516F">
              <w:rPr>
                <w:rFonts w:ascii="Times New Roman" w:hAnsi="Times New Roman"/>
                <w:sz w:val="20"/>
                <w:szCs w:val="20"/>
              </w:rPr>
              <w:t>CPC Oil Pipeline System Operation Fire Safety GuidelinesVRD</w:t>
            </w:r>
          </w:p>
        </w:tc>
      </w:tr>
      <w:tr w:rsidR="00273394" w:rsidRPr="00BE516F" w:rsidTr="00273394">
        <w:tc>
          <w:tcPr>
            <w:tcW w:w="4651" w:type="dxa"/>
            <w:shd w:val="clear" w:color="auto" w:fill="auto"/>
          </w:tcPr>
          <w:p w:rsidR="00273394" w:rsidRPr="00BE516F" w:rsidRDefault="00273394" w:rsidP="00E51E8A">
            <w:pPr>
              <w:tabs>
                <w:tab w:val="num" w:pos="284"/>
                <w:tab w:val="num"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Кроме того, КОМПАНИЯ направляет Подрядчику следующие локальные нормативные акты КОМПАНИИ:</w:t>
            </w:r>
          </w:p>
        </w:tc>
        <w:tc>
          <w:tcPr>
            <w:tcW w:w="4700" w:type="dxa"/>
            <w:shd w:val="clear" w:color="auto" w:fill="auto"/>
          </w:tcPr>
          <w:p w:rsidR="00273394" w:rsidRPr="00BE516F" w:rsidRDefault="00273394" w:rsidP="00E51E8A">
            <w:pPr>
              <w:tabs>
                <w:tab w:val="num" w:pos="284"/>
              </w:tabs>
              <w:ind w:firstLine="0"/>
              <w:rPr>
                <w:rFonts w:ascii="Times New Roman" w:hAnsi="Times New Roman"/>
                <w:sz w:val="20"/>
                <w:szCs w:val="20"/>
              </w:rPr>
            </w:pPr>
            <w:r w:rsidRPr="00BE516F">
              <w:rPr>
                <w:rFonts w:ascii="Times New Roman" w:hAnsi="Times New Roman"/>
                <w:sz w:val="20"/>
                <w:szCs w:val="20"/>
              </w:rPr>
              <w:t>In addition, COMPANY shall send to Contractor the following COMPANY's local normative acts: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«Стандарт о порядке расследования происшествий»;</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Incident Investigation Standard</w:t>
            </w:r>
            <w:r w:rsidRPr="00BE516F">
              <w:rPr>
                <w:rFonts w:ascii="Times New Roman" w:hAnsi="Times New Roman"/>
                <w:sz w:val="20"/>
                <w:szCs w:val="20"/>
                <w:lang w:val="ru-RU"/>
              </w:rPr>
              <w:t>;</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Company Standard. Requirements for Company Protective Clothing, Safety Shoes and Other PPE.</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Процедура наблюдения за условиями труда и безопасным ведением работ</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Provision on supervision of work conditions and safe work execution</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Стандарты в области обеспечения безопасной эксплуатации автотранспортных средств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Application of Road Transportation Safety Standard</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Регламент организации производства работ в охранной зоне нефтепровода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Regulation on work to be performed in the pipeline safety zone</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Стандарт КТК по отчетности в области ОТ, ПБ и ООС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rPr>
              <w:t>CPC HSE Reporting Standard</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другие инструкции и процедуры по обеспечению безопасных условий работы в зависимости от вида выполняемых Работ. </w:t>
            </w:r>
          </w:p>
        </w:tc>
        <w:tc>
          <w:tcPr>
            <w:tcW w:w="4700" w:type="dxa"/>
            <w:shd w:val="clear" w:color="auto" w:fill="auto"/>
          </w:tcPr>
          <w:p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other safety operation rules and procedures with regard to the type of Work to be performed.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c>
          <w:tcPr>
            <w:tcW w:w="4700" w:type="dxa"/>
            <w:shd w:val="clear" w:color="auto" w:fill="auto"/>
          </w:tcPr>
          <w:p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Курение разрешается только в специально отведенных обозначенных местах.</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5.5. Smoking shall be allowed in marked designated areas only.</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использования видео- и фотоаппаратуры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 xml:space="preserve">5.6. No use of video nor photo equipment shall be allowed without a prior written permit approved by the Company Regional Manager, and after ensuring implementation of additional safety measures including prohibition of photoflash or other supplementary lighting devices. </w:t>
            </w:r>
          </w:p>
        </w:tc>
      </w:tr>
      <w:tr w:rsidR="00273394" w:rsidRPr="00BE516F" w:rsidTr="00273394">
        <w:trPr>
          <w:trHeight w:val="1793"/>
        </w:trPr>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На территории взрывопожароопасных производственных объектов КОМПАНИИ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запрещается (мобильные телефоны должны быть выключены). </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5.7. No use of</w:t>
            </w:r>
            <w:r w:rsidRPr="00BE516F">
              <w:rPr>
                <w:rFonts w:ascii="Times New Roman" w:hAnsi="Times New Roman"/>
                <w:sz w:val="20"/>
                <w:szCs w:val="20"/>
                <w:lang w:eastAsia="ru-RU"/>
              </w:rPr>
              <w:t xml:space="preserve"> mobile phones </w:t>
            </w:r>
            <w:r w:rsidRPr="00BE516F">
              <w:rPr>
                <w:rFonts w:ascii="Times New Roman" w:hAnsi="Times New Roman"/>
                <w:sz w:val="20"/>
                <w:szCs w:val="20"/>
              </w:rPr>
              <w:t xml:space="preserve">shall be allowed </w:t>
            </w:r>
            <w:r w:rsidRPr="00BE516F">
              <w:rPr>
                <w:rFonts w:ascii="Times New Roman" w:hAnsi="Times New Roman"/>
                <w:sz w:val="20"/>
                <w:szCs w:val="20"/>
                <w:lang w:eastAsia="ru-RU"/>
              </w:rPr>
              <w:t xml:space="preserve">(the mobile phones shall be switched off) at the Company's hazardous facilities (Oil-Pump Stations, Marine Terminal Tank Farm, Marine Terminal </w:t>
            </w:r>
            <w:r w:rsidRPr="00BE516F">
              <w:rPr>
                <w:rFonts w:ascii="Times New Roman" w:hAnsi="Times New Roman"/>
                <w:sz w:val="20"/>
                <w:szCs w:val="20"/>
              </w:rPr>
              <w:t>Onshore</w:t>
            </w:r>
            <w:r w:rsidRPr="00BE516F">
              <w:rPr>
                <w:rFonts w:ascii="Times New Roman" w:hAnsi="Times New Roman"/>
                <w:sz w:val="20"/>
                <w:szCs w:val="20"/>
                <w:lang w:eastAsia="ru-RU"/>
              </w:rPr>
              <w:t xml:space="preserve"> Facilities, automatic gas delivery measuring station).</w:t>
            </w:r>
            <w:r w:rsidRPr="00BE516F">
              <w:rPr>
                <w:rFonts w:ascii="Times New Roman" w:hAnsi="Times New Roman"/>
                <w:sz w:val="20"/>
                <w:szCs w:val="20"/>
              </w:rPr>
              <w:t xml:space="preserve"> </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lang w:eastAsia="ru-RU"/>
              </w:rPr>
              <w:t>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to the appropriate state authorities.</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и дорожной безопасности и обеспечивать чистоту и порядок на рабочем месте. </w:t>
            </w:r>
          </w:p>
        </w:tc>
        <w:tc>
          <w:tcPr>
            <w:tcW w:w="4700"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lang w:eastAsia="ru-RU"/>
              </w:rPr>
            </w:pPr>
            <w:r w:rsidRPr="00BE516F">
              <w:rPr>
                <w:rFonts w:ascii="Times New Roman" w:hAnsi="Times New Roman"/>
                <w:sz w:val="20"/>
                <w:szCs w:val="20"/>
                <w:lang w:eastAsia="ru-RU"/>
              </w:rPr>
              <w:t>CONTRACTOR shall, at all times of the performance of Work, comply with health, labor safety, fire safety, environmental and road safety rules and keep the working space clean and safe.</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eastAsia="Arial Unicode MS" w:hAnsi="Times New Roman"/>
                <w:sz w:val="20"/>
                <w:szCs w:val="20"/>
                <w:lang w:val="ru-RU"/>
              </w:rPr>
              <w:t>5.10. ПОДРЯДЧИК обязан обеспечить и содержать все предупредительные знаки, сигнальные огни,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tc>
        <w:tc>
          <w:tcPr>
            <w:tcW w:w="4700"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lang w:eastAsia="ru-RU"/>
              </w:rPr>
            </w:pPr>
            <w:r w:rsidRPr="00BE516F">
              <w:rPr>
                <w:rFonts w:ascii="Times New Roman" w:hAnsi="Times New Roman"/>
                <w:sz w:val="20"/>
                <w:szCs w:val="20"/>
                <w:lang w:eastAsia="ru-RU"/>
              </w:rPr>
              <w:t>CONTRACTOR shall provide and properly maintain all warning signs, signal lamps, protective guards, fixture, barriers, handrails and other precaution items, including safe access (scaffolds, ladders, etc.) to protect the work process, workers (including provision of safety garments) and third parties (including COMPANY representatives) at the location.</w:t>
            </w:r>
          </w:p>
        </w:tc>
      </w:tr>
      <w:tr w:rsidR="00273394" w:rsidRPr="00BE516F" w:rsidTr="00273394">
        <w:tc>
          <w:tcPr>
            <w:tcW w:w="4651" w:type="dxa"/>
            <w:shd w:val="clear" w:color="auto" w:fill="auto"/>
          </w:tcPr>
          <w:p w:rsidR="00273394" w:rsidRPr="00BE516F" w:rsidDel="0096483E" w:rsidRDefault="00273394" w:rsidP="00273394">
            <w:pPr>
              <w:numPr>
                <w:ilvl w:val="1"/>
                <w:numId w:val="10"/>
              </w:numPr>
              <w:tabs>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c>
          <w:tcPr>
            <w:tcW w:w="4700" w:type="dxa"/>
            <w:shd w:val="clear" w:color="auto" w:fill="auto"/>
          </w:tcPr>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5.11. CONTRACTOR’s employees who get authorization to access COMPANY facilities to perform work (render service) shall have the following documents and permits:</w:t>
            </w:r>
          </w:p>
        </w:tc>
      </w:tr>
      <w:tr w:rsidR="00273394" w:rsidRPr="00BE516F" w:rsidTr="00273394">
        <w:tc>
          <w:tcPr>
            <w:tcW w:w="4651" w:type="dxa"/>
            <w:shd w:val="clear" w:color="auto" w:fill="auto"/>
          </w:tcPr>
          <w:p w:rsidR="00273394" w:rsidRPr="00BE516F" w:rsidDel="0096483E"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Secondment resolution to perform work at a facility, specifying the  list of people, specialized machinery, vehicles with their plate numbers, equipment;</w:t>
            </w:r>
          </w:p>
        </w:tc>
      </w:tr>
      <w:tr w:rsidR="00273394" w:rsidRPr="00BE516F" w:rsidTr="00273394">
        <w:tc>
          <w:tcPr>
            <w:tcW w:w="4651" w:type="dxa"/>
            <w:shd w:val="clear" w:color="auto" w:fill="auto"/>
          </w:tcPr>
          <w:p w:rsidR="00273394" w:rsidRPr="00BE516F" w:rsidDel="0096483E"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письма о направлении работников на соответствующие работы (дополнительно для электротехнического персонала при работах в электроустановках письма, согласно разделам XLVI и XLVII Правил по охране труда при эксплуатации электроустановок;</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Letters confirming that certain staff were sent to perform particular work (additionally for electrical personnel when working in electrical installations – letters as per sections  </w:t>
            </w:r>
            <w:r w:rsidRPr="00BE516F">
              <w:rPr>
                <w:rFonts w:ascii="Times New Roman" w:hAnsi="Times New Roman"/>
                <w:bCs/>
                <w:sz w:val="20"/>
                <w:szCs w:val="20"/>
                <w:lang w:eastAsia="ru-RU"/>
              </w:rPr>
              <w:t>XLVI and  XLVII of</w:t>
            </w:r>
            <w:r w:rsidRPr="00BE516F">
              <w:rPr>
                <w:rFonts w:ascii="Times New Roman" w:hAnsi="Times New Roman"/>
                <w:b/>
                <w:bCs/>
                <w:sz w:val="20"/>
                <w:szCs w:val="20"/>
                <w:lang w:eastAsia="ru-RU"/>
              </w:rPr>
              <w:t xml:space="preserve"> </w:t>
            </w:r>
            <w:r w:rsidRPr="00BE516F">
              <w:rPr>
                <w:rFonts w:ascii="Times New Roman" w:hAnsi="Times New Roman"/>
                <w:bCs/>
                <w:sz w:val="20"/>
                <w:szCs w:val="20"/>
                <w:lang w:eastAsia="ru-RU"/>
              </w:rPr>
              <w:t>Labour Safety Rules for electrical installations.</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назначении ответственных по организации работ в качестве  ответственного за выполнение работ (ОВР),  ответственного за проведение подготовки работ (ОППР),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work responsible persons as Work Performance Responsible Person, Work Preparation Responsible Person, Work Supervisor, etc., specifying the type of work, respective contract details or work site;</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persons in charge of fire safety, occupational health and safety, specifying  respective contract details, and/or work site;</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назначении ответственного (ответственных) за осуществление производственного контроля за безопасной эксплуатацией технических устройств, применяемых на опасном производственном объекте, предусмотренные нормативными правовыми актами.</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the appointment of a person in charge for industrial control over the safe operation of technical devices used at a hazardous facility, as established by regulatory requirements.</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об ответственных за экологическую безопасность на объекте КОМПАНИИ в т. ч. за  учет отходов и контроль за их обращением;</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persons in charge of environmental safety at Company’s facilities including responsibilities for accounting and  waste management;</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действующие удостоверения отдельных категорий рабочих основных профессий, допуск к выполнению работ которых, установлен дополнительными требованиями к обучению и контролю знаний по безопасности, предусмотренными нормативными правовыми актами: работы на высоте, крановщик, стропальщик, по электробезопасности, газоанализ воздушной среды и т.д.</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Valid certificates of certain categories of workers  requiring special training and knowledge assessment as established by RF legal requirements, such as:  work at height, crane operation, rigging operations, electric safety permit, gas testing analysis etc.</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документацию на исправный газоанализатор с указанием даты последней поверки;</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Documentation for proper gas detector. Latest calibration date shall be specified.</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документы, подтверждающие прохождение обучения по пожарно-техническому минимуму;</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Fire safety basics training confirming documents</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специалистов (должностных лиц) и руководителей, получающих допуск с целью проведения работ (оказания услуг) на объектах КОМПАНИИ: копии протоколов по аттестации по промышленной безопасности (при наличии удостоверения): категория «А» - для всех; категория «Б2.7» для всех;  «Б2.13» - для работ по строительству, реконструкции и капитальному ремонту ОПО; ответственные по видам работ – «Б.2»; «Б7»; «Б8»; «Б9» и т.д.</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For specialists and managers, obtaining a permit to perform work (render service) at Company facilities: industrial safety certification  protocols copies (certificate if available): category A – for everybody; category «B2.7» – for everybody; «B2.13» - for construction, modernization, capital repairs of hazardous facility; for persons responsible for certain types of work – «B2»;  «B7»; «B8»; «B9», etc.</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выполнении работ (оказании услуг) на А-НПС-4А или на линейной части нефтепровода близ А-НПС-4А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w:t>
            </w:r>
          </w:p>
        </w:tc>
        <w:tc>
          <w:tcPr>
            <w:tcW w:w="4700" w:type="dxa"/>
            <w:shd w:val="clear" w:color="auto" w:fill="auto"/>
          </w:tcPr>
          <w:p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5.12.  If the work is performed (services are rendered) at A-PS-4A or at the linear section of the pipeline near A-PS-4A every Contractor employee shall be equipped with a portable breathing device (</w:t>
            </w:r>
            <w:r w:rsidRPr="00BE516F">
              <w:rPr>
                <w:rFonts w:ascii="Times New Roman" w:hAnsi="Times New Roman"/>
                <w:sz w:val="20"/>
                <w:szCs w:val="20"/>
                <w:lang w:val="ru-RU" w:eastAsia="ru-RU"/>
              </w:rPr>
              <w:t>ПДУ</w:t>
            </w:r>
            <w:r w:rsidRPr="00BE516F">
              <w:rPr>
                <w:rFonts w:ascii="Times New Roman" w:hAnsi="Times New Roman"/>
                <w:sz w:val="20"/>
                <w:szCs w:val="20"/>
                <w:lang w:eastAsia="ru-RU"/>
              </w:rPr>
              <w:t>-3) and undergo gas hazard safety training. Contractor shall provide its personnel with evacuation transport.</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 </w:t>
            </w:r>
          </w:p>
        </w:tc>
        <w:tc>
          <w:tcPr>
            <w:tcW w:w="4700" w:type="dxa"/>
            <w:shd w:val="clear" w:color="auto" w:fill="auto"/>
          </w:tcPr>
          <w:p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5.13. The CONTRACTOR shall ensure that its employees are aware of the COMPANY’s safety observation card system for supervision of work conditions and safe work execution and encourage employees to identify and report all hazardous factors, unsafe conditions / acts and near misses.</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c>
          <w:tcPr>
            <w:tcW w:w="4700" w:type="dxa"/>
            <w:shd w:val="clear" w:color="auto" w:fill="auto"/>
          </w:tcPr>
          <w:p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5.14. The CONTRACTOR may suspend work at any time for reasons related to non-compliance with the HSE requirements; in such cases, the CONTRACTOR shall immediately inform the COMPANY in writing of the reasons and provide information on the measures being implemented to eliminate the non-conformities before the work can be resumed.</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Требования к оборудованию</w:t>
            </w:r>
          </w:p>
        </w:tc>
        <w:tc>
          <w:tcPr>
            <w:tcW w:w="4700" w:type="dxa"/>
            <w:shd w:val="clear" w:color="auto" w:fill="auto"/>
          </w:tcPr>
          <w:p w:rsidR="00273394" w:rsidRPr="00BE516F" w:rsidRDefault="00273394" w:rsidP="00273394">
            <w:pPr>
              <w:widowControl w:val="0"/>
              <w:numPr>
                <w:ilvl w:val="0"/>
                <w:numId w:val="18"/>
              </w:numPr>
              <w:tabs>
                <w:tab w:val="left" w:pos="460"/>
              </w:tabs>
              <w:autoSpaceDE w:val="0"/>
              <w:autoSpaceDN w:val="0"/>
              <w:adjustRightInd w:val="0"/>
              <w:spacing w:before="0" w:after="0"/>
              <w:contextualSpacing/>
              <w:rPr>
                <w:rFonts w:ascii="Times New Roman" w:hAnsi="Times New Roman"/>
                <w:b/>
                <w:sz w:val="20"/>
                <w:szCs w:val="20"/>
                <w:lang w:val="ru-RU" w:eastAsia="ru-RU"/>
              </w:rPr>
            </w:pPr>
            <w:bookmarkStart w:id="4" w:name="_Toc329597348"/>
            <w:r w:rsidRPr="00BE516F">
              <w:rPr>
                <w:rFonts w:ascii="Times New Roman" w:hAnsi="Times New Roman"/>
                <w:b/>
                <w:bCs/>
                <w:iCs/>
                <w:sz w:val="20"/>
                <w:szCs w:val="20"/>
                <w:lang w:eastAsia="ru-RU"/>
              </w:rPr>
              <w:t>Equipment</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Requirements</w:t>
            </w:r>
            <w:bookmarkEnd w:id="4"/>
          </w:p>
        </w:tc>
      </w:tr>
      <w:tr w:rsidR="00273394" w:rsidRPr="00BE516F" w:rsidTr="00273394">
        <w:trPr>
          <w:trHeight w:val="2244"/>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Запрещена эксплуатация оборудования, механизмов, технических устройств,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освидетельствование, находящихся в неисправном состоянии.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6.1. It is prohibited to use the equipment, mechanisms and tools not registered in state agencies for supervision of safety practices, industrial safety (if required by the RF laws), that have not received scheduled maintenance, out of order or to exceed the operating parameters exceeding their ratings.</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6.2. When operating equipment at the COMPANY’s facilities, the CONTRACTOR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and protection, as well if operation period has exceeded the service life declared by the manufacturer (the period of safe operation) specified in the equipment passport.</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РФ о техническом регулировании или экспертизу промышленной безопасности.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6.3. The CONTRACTOR is obliged, upon the COMPANY’s request, to provide documents verifying  compliance of equipment / technical devices with the legislative requirements of the Russian Federation on technical regulation for use in hazardous facility or provide industrial safety expertise.</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поверки приборов измерения и др.</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6.4. If necessary, the CONTRACTOR shall provide the COMPANY with copies of supporting documents on the verification and testing of electrical equipment, calibration of measuring instruments, etc.</w:t>
            </w:r>
          </w:p>
        </w:tc>
      </w:tr>
      <w:tr w:rsidR="00273394" w:rsidRPr="00BE516F" w:rsidTr="00273394">
        <w:tc>
          <w:tcPr>
            <w:tcW w:w="4651"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Размещение оборудования на месте проведения Работ заранее согласовывается с Компанией.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6.5. Location of the equipment at the Work site shall be subject to prior Company's approval.</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Средства индивидуальной защиты (СИЗ)</w:t>
            </w:r>
          </w:p>
        </w:tc>
        <w:tc>
          <w:tcPr>
            <w:tcW w:w="4700" w:type="dxa"/>
            <w:shd w:val="clear" w:color="auto" w:fill="auto"/>
          </w:tcPr>
          <w:p w:rsidR="00273394" w:rsidRPr="00BE516F" w:rsidRDefault="00273394" w:rsidP="00273394">
            <w:pPr>
              <w:widowControl w:val="0"/>
              <w:numPr>
                <w:ilvl w:val="0"/>
                <w:numId w:val="19"/>
              </w:numPr>
              <w:tabs>
                <w:tab w:val="left" w:pos="460"/>
              </w:tabs>
              <w:autoSpaceDE w:val="0"/>
              <w:autoSpaceDN w:val="0"/>
              <w:adjustRightInd w:val="0"/>
              <w:spacing w:before="0" w:after="0"/>
              <w:contextualSpacing/>
              <w:rPr>
                <w:rFonts w:ascii="Times New Roman" w:hAnsi="Times New Roman"/>
                <w:b/>
                <w:sz w:val="20"/>
                <w:szCs w:val="20"/>
              </w:rPr>
            </w:pPr>
            <w:r w:rsidRPr="00BE516F">
              <w:rPr>
                <w:rFonts w:ascii="Times New Roman" w:hAnsi="Times New Roman"/>
                <w:b/>
                <w:sz w:val="20"/>
                <w:szCs w:val="20"/>
                <w:lang w:eastAsia="ru-RU"/>
              </w:rPr>
              <w:t xml:space="preserve">Personal </w:t>
            </w:r>
            <w:r w:rsidRPr="00BE516F">
              <w:rPr>
                <w:rFonts w:ascii="Times New Roman" w:hAnsi="Times New Roman"/>
                <w:b/>
                <w:bCs/>
                <w:iCs/>
                <w:sz w:val="20"/>
                <w:szCs w:val="20"/>
                <w:lang w:eastAsia="ru-RU"/>
              </w:rPr>
              <w:t>Protective</w:t>
            </w:r>
            <w:r w:rsidRPr="00BE516F">
              <w:rPr>
                <w:rFonts w:ascii="Times New Roman" w:hAnsi="Times New Roman"/>
                <w:b/>
                <w:sz w:val="20"/>
                <w:szCs w:val="20"/>
                <w:lang w:eastAsia="ru-RU"/>
              </w:rPr>
              <w:t xml:space="preserve"> Equipment (PPE)</w:t>
            </w:r>
          </w:p>
        </w:tc>
      </w:tr>
      <w:tr w:rsidR="00273394" w:rsidRPr="00BE516F" w:rsidTr="00273394">
        <w:tc>
          <w:tcPr>
            <w:tcW w:w="4651" w:type="dxa"/>
            <w:shd w:val="clear" w:color="auto" w:fill="auto"/>
          </w:tcPr>
          <w:p w:rsidR="00273394" w:rsidRPr="00BE516F" w:rsidRDefault="00273394" w:rsidP="00273394">
            <w:pPr>
              <w:numPr>
                <w:ilvl w:val="1"/>
                <w:numId w:val="29"/>
              </w:numPr>
              <w:tabs>
                <w:tab w:val="clear" w:pos="420"/>
                <w:tab w:val="num" w:pos="0"/>
                <w:tab w:val="left" w:pos="284"/>
                <w:tab w:val="left" w:pos="426"/>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c>
          <w:tcPr>
            <w:tcW w:w="4700" w:type="dxa"/>
            <w:shd w:val="clear" w:color="auto" w:fill="auto"/>
          </w:tcPr>
          <w:p w:rsidR="00273394" w:rsidRPr="00BE516F" w:rsidRDefault="00273394" w:rsidP="00273394">
            <w:pPr>
              <w:widowControl w:val="0"/>
              <w:numPr>
                <w:ilvl w:val="1"/>
                <w:numId w:val="28"/>
              </w:numPr>
              <w:tabs>
                <w:tab w:val="num" w:pos="0"/>
              </w:tabs>
              <w:autoSpaceDE w:val="0"/>
              <w:autoSpaceDN w:val="0"/>
              <w:adjustRightInd w:val="0"/>
              <w:spacing w:before="0" w:after="0"/>
              <w:ind w:left="0" w:firstLine="107"/>
              <w:contextualSpacing/>
              <w:rPr>
                <w:rFonts w:ascii="Times New Roman" w:hAnsi="Times New Roman"/>
                <w:sz w:val="20"/>
                <w:szCs w:val="20"/>
              </w:rPr>
            </w:pPr>
            <w:r w:rsidRPr="00BE516F">
              <w:rPr>
                <w:rFonts w:ascii="Times New Roman" w:hAnsi="Times New Roman"/>
                <w:sz w:val="20"/>
                <w:szCs w:val="20"/>
                <w:lang w:eastAsia="ru-RU"/>
              </w:rPr>
              <w:t xml:space="preserve">Contractor shall be solely responsible for provision of its personnel with personal protective equipment (hereinafter –PPE) and for observance by the Contractor’s personnel of the PPE usage requirements. </w:t>
            </w:r>
          </w:p>
        </w:tc>
      </w:tr>
      <w:tr w:rsidR="00273394" w:rsidRPr="00BE516F" w:rsidTr="00273394">
        <w:tc>
          <w:tcPr>
            <w:tcW w:w="4651" w:type="dxa"/>
            <w:shd w:val="clear" w:color="auto" w:fill="auto"/>
          </w:tcPr>
          <w:p w:rsidR="00273394" w:rsidRPr="00BE516F" w:rsidRDefault="00273394" w:rsidP="00273394">
            <w:pPr>
              <w:numPr>
                <w:ilvl w:val="1"/>
                <w:numId w:val="30"/>
              </w:numPr>
              <w:tabs>
                <w:tab w:val="num" w:pos="0"/>
                <w:tab w:val="left" w:pos="426"/>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700" w:type="dxa"/>
            <w:shd w:val="clear" w:color="auto" w:fill="auto"/>
          </w:tcPr>
          <w:p w:rsidR="00273394" w:rsidRPr="00BE516F" w:rsidRDefault="00273394" w:rsidP="00273394">
            <w:pPr>
              <w:widowControl w:val="0"/>
              <w:numPr>
                <w:ilvl w:val="1"/>
                <w:numId w:val="31"/>
              </w:numPr>
              <w:tabs>
                <w:tab w:val="num" w:pos="0"/>
              </w:tabs>
              <w:autoSpaceDE w:val="0"/>
              <w:autoSpaceDN w:val="0"/>
              <w:adjustRightInd w:val="0"/>
              <w:spacing w:before="0" w:after="0"/>
              <w:ind w:left="0" w:firstLine="107"/>
              <w:contextualSpacing/>
              <w:rPr>
                <w:rFonts w:ascii="Times New Roman" w:hAnsi="Times New Roman"/>
                <w:sz w:val="20"/>
                <w:szCs w:val="20"/>
              </w:rPr>
            </w:pPr>
            <w:r w:rsidRPr="00BE516F">
              <w:rPr>
                <w:rFonts w:ascii="Times New Roman" w:hAnsi="Times New Roman"/>
                <w:sz w:val="20"/>
                <w:szCs w:val="20"/>
                <w:lang w:eastAsia="ru-RU"/>
              </w:rPr>
              <w:t xml:space="preserve">CONTRACTOR shall, at its own expense, purchase and keep in good repair PPE, comply with PPE service life norms and provide the PPE to the Contractor's employees on a timely basis, ensure replacement of damaged PPE. </w:t>
            </w:r>
          </w:p>
        </w:tc>
      </w:tr>
      <w:tr w:rsidR="00273394" w:rsidRPr="00BE516F" w:rsidTr="00273394">
        <w:tc>
          <w:tcPr>
            <w:tcW w:w="4651" w:type="dxa"/>
            <w:shd w:val="clear" w:color="auto" w:fill="auto"/>
          </w:tcPr>
          <w:p w:rsidR="00273394" w:rsidRPr="00BE516F" w:rsidRDefault="00273394" w:rsidP="00273394">
            <w:pPr>
              <w:numPr>
                <w:ilvl w:val="1"/>
                <w:numId w:val="30"/>
              </w:numPr>
              <w:tabs>
                <w:tab w:val="num" w:pos="0"/>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 xml:space="preserve">При выборе СИЗ ПОДРЯДЧИК учитывает требования действующего законодательства, «Стандарта КОМПАНИИ. Требования к 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w:t>
            </w:r>
          </w:p>
        </w:tc>
        <w:tc>
          <w:tcPr>
            <w:tcW w:w="4700" w:type="dxa"/>
            <w:shd w:val="clear" w:color="auto" w:fill="auto"/>
          </w:tcPr>
          <w:p w:rsidR="00273394" w:rsidRPr="00BE516F" w:rsidRDefault="00273394" w:rsidP="00273394">
            <w:pPr>
              <w:widowControl w:val="0"/>
              <w:numPr>
                <w:ilvl w:val="1"/>
                <w:numId w:val="31"/>
              </w:numPr>
              <w:tabs>
                <w:tab w:val="num" w:pos="0"/>
              </w:tabs>
              <w:autoSpaceDE w:val="0"/>
              <w:autoSpaceDN w:val="0"/>
              <w:adjustRightInd w:val="0"/>
              <w:spacing w:before="0" w:after="0"/>
              <w:ind w:left="0" w:firstLine="107"/>
              <w:contextualSpacing/>
              <w:rPr>
                <w:rFonts w:ascii="Times New Roman" w:hAnsi="Times New Roman"/>
                <w:sz w:val="20"/>
                <w:szCs w:val="20"/>
                <w:lang w:eastAsia="ru-RU"/>
              </w:rPr>
            </w:pPr>
            <w:r w:rsidRPr="00BE516F">
              <w:rPr>
                <w:rFonts w:ascii="Times New Roman" w:hAnsi="Times New Roman"/>
                <w:sz w:val="20"/>
                <w:szCs w:val="20"/>
                <w:lang w:eastAsia="ru-RU"/>
              </w:rPr>
              <w:t>CONTRACTOR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Minimum PPE set which shall be used in operational facility area includes a protective hard hat, special flame retardant clothing, special boots with protective shoe toe and safety glasses.</w:t>
            </w:r>
          </w:p>
        </w:tc>
      </w:tr>
      <w:tr w:rsidR="00273394" w:rsidRPr="00BE516F" w:rsidTr="00273394">
        <w:tc>
          <w:tcPr>
            <w:tcW w:w="4651" w:type="dxa"/>
            <w:shd w:val="clear" w:color="auto" w:fill="auto"/>
          </w:tcPr>
          <w:p w:rsidR="00273394" w:rsidRPr="00BE516F" w:rsidRDefault="00273394" w:rsidP="00273394">
            <w:pPr>
              <w:numPr>
                <w:ilvl w:val="1"/>
                <w:numId w:val="31"/>
              </w:numPr>
              <w:tabs>
                <w:tab w:val="num" w:pos="0"/>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c>
          <w:tcPr>
            <w:tcW w:w="4700" w:type="dxa"/>
            <w:shd w:val="clear" w:color="auto" w:fill="auto"/>
          </w:tcPr>
          <w:p w:rsidR="00273394" w:rsidRPr="00BE516F" w:rsidRDefault="00273394" w:rsidP="00E51E8A">
            <w:pPr>
              <w:widowControl w:val="0"/>
              <w:tabs>
                <w:tab w:val="num" w:pos="0"/>
              </w:tabs>
              <w:autoSpaceDE w:val="0"/>
              <w:autoSpaceDN w:val="0"/>
              <w:adjustRightInd w:val="0"/>
              <w:ind w:firstLine="107"/>
              <w:contextualSpacing/>
              <w:rPr>
                <w:rFonts w:ascii="Times New Roman" w:hAnsi="Times New Roman"/>
                <w:bCs/>
                <w:iCs/>
                <w:sz w:val="20"/>
                <w:szCs w:val="20"/>
                <w:lang w:eastAsia="ru-RU"/>
              </w:rPr>
            </w:pPr>
            <w:r w:rsidRPr="00BE516F">
              <w:rPr>
                <w:rFonts w:ascii="Times New Roman" w:hAnsi="Times New Roman"/>
                <w:bCs/>
                <w:iCs/>
                <w:sz w:val="20"/>
                <w:szCs w:val="20"/>
                <w:lang w:eastAsia="ru-RU"/>
              </w:rPr>
              <w:t>7.4. While at COMPANY’s industrial facilities, CONTRACTOR employees shall have and use PPE in accordance with the performed duties.</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outlineLvl w:val="0"/>
              <w:rPr>
                <w:rFonts w:ascii="Times New Roman" w:hAnsi="Times New Roman"/>
                <w:kern w:val="32"/>
                <w:sz w:val="20"/>
                <w:szCs w:val="20"/>
                <w:lang w:val="ru-RU" w:eastAsia="x-none"/>
              </w:rPr>
            </w:pPr>
            <w:r w:rsidRPr="00BE516F">
              <w:rPr>
                <w:rFonts w:ascii="Times New Roman" w:hAnsi="Times New Roman"/>
                <w:b/>
                <w:kern w:val="32"/>
                <w:sz w:val="20"/>
                <w:szCs w:val="20"/>
                <w:lang w:val="ru-RU" w:eastAsia="x-none"/>
              </w:rPr>
              <w:t>Транспортные средства</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firstLine="0"/>
              <w:contextualSpacing/>
              <w:rPr>
                <w:rFonts w:ascii="Times New Roman" w:hAnsi="Times New Roman"/>
                <w:b/>
                <w:sz w:val="20"/>
                <w:szCs w:val="20"/>
                <w:lang w:val="ru-RU"/>
              </w:rPr>
            </w:pPr>
            <w:r w:rsidRPr="00BE516F">
              <w:rPr>
                <w:rFonts w:ascii="Times New Roman" w:hAnsi="Times New Roman"/>
                <w:b/>
                <w:sz w:val="20"/>
                <w:szCs w:val="20"/>
                <w:lang w:val="ru-RU" w:eastAsia="ru-RU"/>
              </w:rPr>
              <w:t>8.</w:t>
            </w:r>
            <w:r w:rsidRPr="00BE516F">
              <w:rPr>
                <w:rFonts w:ascii="Times New Roman" w:hAnsi="Times New Roman"/>
                <w:sz w:val="20"/>
                <w:szCs w:val="20"/>
                <w:lang w:val="ru-RU" w:eastAsia="ru-RU"/>
              </w:rPr>
              <w:t xml:space="preserve"> </w:t>
            </w:r>
            <w:bookmarkStart w:id="5" w:name="_Toc329597350"/>
            <w:r w:rsidRPr="00BE516F">
              <w:rPr>
                <w:rFonts w:ascii="Times New Roman" w:hAnsi="Times New Roman"/>
                <w:b/>
                <w:sz w:val="20"/>
                <w:szCs w:val="20"/>
                <w:lang w:eastAsia="ru-RU"/>
              </w:rPr>
              <w:t>Motor</w:t>
            </w:r>
            <w:r w:rsidRPr="00BE516F">
              <w:rPr>
                <w:rFonts w:ascii="Times New Roman" w:hAnsi="Times New Roman"/>
                <w:b/>
                <w:sz w:val="20"/>
                <w:szCs w:val="20"/>
                <w:lang w:val="ru-RU" w:eastAsia="ru-RU"/>
              </w:rPr>
              <w:t xml:space="preserve"> </w:t>
            </w:r>
            <w:r w:rsidRPr="00BE516F">
              <w:rPr>
                <w:rFonts w:ascii="Times New Roman" w:hAnsi="Times New Roman"/>
                <w:b/>
                <w:bCs/>
                <w:iCs/>
                <w:sz w:val="20"/>
                <w:szCs w:val="20"/>
                <w:lang w:eastAsia="ru-RU"/>
              </w:rPr>
              <w:t>Vehicles</w:t>
            </w:r>
            <w:bookmarkEnd w:id="5"/>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eastAsia="zh-CN"/>
              </w:rPr>
              <w:t xml:space="preserve">8.1. В </w:t>
            </w:r>
            <w:r w:rsidRPr="00BE516F">
              <w:rPr>
                <w:rFonts w:ascii="Times New Roman" w:hAnsi="Times New Roman"/>
                <w:sz w:val="20"/>
                <w:szCs w:val="20"/>
                <w:lang w:val="ru-RU"/>
              </w:rPr>
              <w:t>отношении</w:t>
            </w:r>
            <w:r w:rsidRPr="00BE516F">
              <w:rPr>
                <w:rFonts w:ascii="Times New Roman" w:hAnsi="Times New Roman"/>
                <w:sz w:val="20"/>
                <w:szCs w:val="20"/>
                <w:lang w:val="ru-RU" w:eastAsia="zh-CN"/>
              </w:rPr>
              <w:t xml:space="preserve"> автотранспортных средств (АТС) и специальной техники (СТ) на колесном и гусеничном ходу </w:t>
            </w:r>
            <w:r w:rsidRPr="00BE516F">
              <w:rPr>
                <w:rFonts w:ascii="Times New Roman" w:hAnsi="Times New Roman"/>
                <w:sz w:val="20"/>
                <w:szCs w:val="20"/>
                <w:lang w:val="ru-RU"/>
              </w:rPr>
              <w:t>Подрядчиком должны выполняться следующие требования:</w:t>
            </w:r>
          </w:p>
        </w:tc>
        <w:tc>
          <w:tcPr>
            <w:tcW w:w="4700"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rPr>
            </w:pPr>
            <w:r w:rsidRPr="00BE516F">
              <w:rPr>
                <w:rFonts w:ascii="Times New Roman" w:hAnsi="Times New Roman"/>
                <w:sz w:val="20"/>
                <w:szCs w:val="20"/>
                <w:lang w:eastAsia="zh-CN"/>
              </w:rPr>
              <w:t xml:space="preserve">As to motor vehicles (MV) wheeled and crawling special vehicles (SV) CONTRACTOR  shall meet the following requirements: </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All wheeled MVs and SVs shall be equipped with seat belts and head rests (</w:t>
            </w:r>
            <w:r w:rsidRPr="00BE516F">
              <w:rPr>
                <w:rFonts w:ascii="Times New Roman" w:hAnsi="Times New Roman"/>
                <w:sz w:val="20"/>
                <w:szCs w:val="20"/>
                <w:lang w:eastAsia="zh-CN"/>
              </w:rPr>
              <w:t>if</w:t>
            </w:r>
            <w:r w:rsidRPr="00BE516F">
              <w:rPr>
                <w:rFonts w:ascii="Times New Roman" w:hAnsi="Times New Roman"/>
                <w:sz w:val="20"/>
                <w:szCs w:val="20"/>
                <w:lang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All MVs shall be equipped with anti-fog lights, or with an intelligent outdoor lighting control system that provides visibility in foggy conditions;</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val="en" w:eastAsia="ru-RU"/>
              </w:rPr>
              <w:t>All light MVs, minibuses and buses shall be equipped with at least frontal airbags for the driver and front passenger (if the installation of airbags is provided by the manufacturer);</w:t>
            </w:r>
          </w:p>
          <w:p w:rsidR="00273394" w:rsidRPr="00BE516F" w:rsidRDefault="00273394" w:rsidP="00E51E8A">
            <w:pPr>
              <w:ind w:left="34" w:firstLine="0"/>
              <w:contextualSpacing/>
              <w:rPr>
                <w:rFonts w:ascii="Times New Roman" w:hAnsi="Times New Roman"/>
                <w:sz w:val="20"/>
                <w:szCs w:val="20"/>
                <w:lang w:eastAsia="ru-RU"/>
              </w:rPr>
            </w:pP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val="en" w:eastAsia="ru-RU"/>
              </w:rPr>
              <w:t>The operator’s seat on the caterpillar SV, as well as the crane operator’s seat on the truck crane, shall be equipped with a seat belt (if the seat belt is installed by the manufacturer);</w:t>
            </w:r>
          </w:p>
          <w:p w:rsidR="00273394" w:rsidRPr="00BE516F" w:rsidRDefault="00273394" w:rsidP="00E51E8A">
            <w:pPr>
              <w:ind w:left="34" w:firstLine="0"/>
              <w:contextualSpacing/>
              <w:rPr>
                <w:rFonts w:ascii="Times New Roman" w:hAnsi="Times New Roman"/>
                <w:sz w:val="20"/>
                <w:szCs w:val="20"/>
                <w:lang w:eastAsia="ru-RU"/>
              </w:rPr>
            </w:pP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Использование ремней безопасности водителем/машинистом и всеми пассажирами  обязательно.</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 xml:space="preserve">Seat belts must be worn by the driver and all passengers. </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Drivers and operators shall be qualified to drive the required class of MV and SV, hold relevant valid licenses of driver/operator.</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оборудованы звуковым сигналом заднего хода.</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r>
      <w:tr w:rsidR="00273394" w:rsidRPr="00BE516F" w:rsidTr="00273394">
        <w:trPr>
          <w:trHeight w:val="2023"/>
        </w:trPr>
        <w:tc>
          <w:tcPr>
            <w:tcW w:w="4651" w:type="dxa"/>
            <w:shd w:val="clear" w:color="auto" w:fill="auto"/>
          </w:tcPr>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КОМПАНИИ запрещен.</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случае если ПОДРЯДЧИК:</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передвигается на АТС и СТ по вдольтрассовым проездам магистрального нефтепровода КТК;</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использует АТС и СТ для доставки работников Подрядчика на линейную часть и производственные объекты магистрального нефтепровода КТК;</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 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БСМ;</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   - водители ПОДРЯДЧИКА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RoSPA (или иной аналогичной международной организацией).</w:t>
            </w: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Все АТС и СТ, для которых требуется въезд на место производства Работ, должны быть технически исправными.</w:t>
            </w:r>
          </w:p>
          <w:p w:rsidR="00273394" w:rsidRPr="00BE516F" w:rsidRDefault="00273394" w:rsidP="00E51E8A">
            <w:pPr>
              <w:autoSpaceDE w:val="0"/>
              <w:autoSpaceDN w:val="0"/>
              <w:adjustRightInd w:val="0"/>
              <w:spacing w:before="0" w:after="0"/>
              <w:ind w:firstLine="0"/>
              <w:rPr>
                <w:rFonts w:ascii="Times New Roman" w:hAnsi="Times New Roman"/>
                <w:sz w:val="20"/>
                <w:szCs w:val="20"/>
                <w:lang w:val="ru-RU"/>
              </w:rPr>
            </w:pPr>
            <w:r w:rsidRPr="00BE516F">
              <w:rPr>
                <w:rFonts w:ascii="Times New Roman" w:hAnsi="Times New Roman"/>
                <w:sz w:val="20"/>
                <w:szCs w:val="20"/>
                <w:lang w:val="ru-RU"/>
              </w:rPr>
              <w:t>В зависимости от типа АТС и СТ их техническое состояние должно соответствовать требованиям следующих документов:</w:t>
            </w: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lang w:val="ru-RU" w:eastAsia="ru-RU"/>
              </w:rPr>
            </w:pPr>
            <w:r w:rsidRPr="00BE516F">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(утв. Постановлением Правительства РФ от 23.10.1993 № 1090 «О правилах дорожного движения»);</w:t>
            </w: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lang w:val="ru-RU" w:eastAsia="ru-RU"/>
              </w:rPr>
            </w:pPr>
            <w:r w:rsidRPr="00BE516F">
              <w:rPr>
                <w:rFonts w:ascii="Times New Roman" w:hAnsi="Times New Roman"/>
                <w:sz w:val="20"/>
                <w:szCs w:val="20"/>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Федеральной службы по экологическому, технологическому и атомному надзору от 12.11.2013 № 533);</w:t>
            </w: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31544-2012 «Машины для городского коммунального хозяйства. Специальные требования безопасности» (утв. </w:t>
            </w:r>
            <w:hyperlink r:id="rId10" w:history="1">
              <w:r w:rsidRPr="00BE516F">
                <w:rPr>
                  <w:rFonts w:ascii="Times New Roman" w:hAnsi="Times New Roman"/>
                  <w:sz w:val="20"/>
                  <w:szCs w:val="20"/>
                  <w:lang w:val="ru-RU"/>
                </w:rPr>
                <w:t>Приказом</w:t>
              </w:r>
            </w:hyperlink>
            <w:r w:rsidRPr="00BE516F">
              <w:rPr>
                <w:rFonts w:ascii="Times New Roman" w:hAnsi="Times New Roman"/>
                <w:sz w:val="20"/>
                <w:szCs w:val="20"/>
                <w:lang w:val="ru-RU"/>
              </w:rPr>
              <w:t xml:space="preserve"> Федерального агентства по техническому регулированию и метрологии от 22.11.2012 № 1052-ст);</w:t>
            </w:r>
          </w:p>
          <w:p w:rsidR="00273394" w:rsidRPr="00BE516F" w:rsidRDefault="00273394" w:rsidP="00E51E8A">
            <w:pPr>
              <w:autoSpaceDE w:val="0"/>
              <w:autoSpaceDN w:val="0"/>
              <w:spacing w:before="0" w:after="0"/>
              <w:ind w:left="567" w:firstLine="0"/>
              <w:rPr>
                <w:rFonts w:ascii="Times New Roman" w:hAnsi="Times New Roman"/>
                <w:sz w:val="20"/>
                <w:szCs w:val="20"/>
                <w:lang w:val="ru-RU"/>
              </w:rPr>
            </w:pP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34350-2017 «Техника пожарная. Основные пожарные автомобили. Общие технические требования. Методы испытаний» (утв. </w:t>
            </w:r>
            <w:hyperlink r:id="rId11" w:history="1">
              <w:r w:rsidRPr="00BE516F">
                <w:rPr>
                  <w:rFonts w:ascii="Times New Roman" w:hAnsi="Times New Roman"/>
                  <w:sz w:val="20"/>
                  <w:szCs w:val="20"/>
                  <w:lang w:val="ru-RU"/>
                </w:rPr>
                <w:t>Приказом</w:t>
              </w:r>
            </w:hyperlink>
            <w:r w:rsidRPr="00BE516F">
              <w:rPr>
                <w:rFonts w:ascii="Times New Roman" w:hAnsi="Times New Roman"/>
                <w:sz w:val="20"/>
                <w:szCs w:val="20"/>
                <w:lang w:val="ru-RU"/>
              </w:rPr>
              <w:t xml:space="preserve"> Федерального агентства по техническому регулированию и метрологии от 25.09.2018 № 650-ст);</w:t>
            </w:r>
          </w:p>
          <w:p w:rsidR="00273394" w:rsidRPr="00BE516F" w:rsidRDefault="00273394" w:rsidP="00E51E8A">
            <w:pPr>
              <w:autoSpaceDE w:val="0"/>
              <w:autoSpaceDN w:val="0"/>
              <w:ind w:left="567" w:firstLine="0"/>
              <w:rPr>
                <w:rFonts w:ascii="Times New Roman" w:hAnsi="Times New Roman"/>
                <w:sz w:val="20"/>
                <w:szCs w:val="20"/>
                <w:lang w:val="ru-RU"/>
              </w:rPr>
            </w:pP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(утв. Приказом Росстандарта от 28.08.2013 </w:t>
            </w:r>
            <w:r w:rsidRPr="00BE516F">
              <w:rPr>
                <w:rFonts w:ascii="Times New Roman" w:hAnsi="Times New Roman"/>
                <w:sz w:val="20"/>
                <w:szCs w:val="20"/>
                <w:lang w:val="en-GB"/>
              </w:rPr>
              <w:t>N</w:t>
            </w:r>
            <w:r w:rsidRPr="00BE516F">
              <w:rPr>
                <w:rFonts w:ascii="Times New Roman" w:hAnsi="Times New Roman"/>
                <w:sz w:val="20"/>
                <w:szCs w:val="20"/>
                <w:lang w:val="ru-RU"/>
              </w:rPr>
              <w:t xml:space="preserve"> 627-ст).</w:t>
            </w:r>
          </w:p>
          <w:p w:rsidR="00273394" w:rsidRPr="00BE516F" w:rsidRDefault="00273394" w:rsidP="00E51E8A">
            <w:pPr>
              <w:autoSpaceDE w:val="0"/>
              <w:autoSpaceDN w:val="0"/>
              <w:ind w:left="567" w:firstLine="0"/>
              <w:rPr>
                <w:rFonts w:ascii="Times New Roman" w:hAnsi="Times New Roman"/>
                <w:sz w:val="20"/>
                <w:szCs w:val="20"/>
                <w:lang w:val="ru-RU"/>
              </w:rPr>
            </w:pP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производственных объектов 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w:t>
            </w: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rsidR="00273394" w:rsidRPr="00BE516F" w:rsidRDefault="00273394" w:rsidP="00E51E8A">
            <w:pPr>
              <w:autoSpaceDE w:val="0"/>
              <w:autoSpaceDN w:val="0"/>
              <w:ind w:firstLine="0"/>
              <w:rPr>
                <w:rFonts w:ascii="Times New Roman" w:hAnsi="Times New Roman"/>
                <w:sz w:val="20"/>
                <w:szCs w:val="20"/>
                <w:lang w:val="ru-RU"/>
              </w:rPr>
            </w:pP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Водителям/машинистам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и СТ, а также использовать мобильный телефон, в том числе в режиме «</w:t>
            </w:r>
            <w:r w:rsidRPr="00BE516F">
              <w:rPr>
                <w:rFonts w:ascii="Times New Roman" w:hAnsi="Times New Roman"/>
                <w:sz w:val="20"/>
                <w:szCs w:val="20"/>
              </w:rPr>
              <w:t>HandsFree</w:t>
            </w:r>
            <w:r w:rsidRPr="00BE516F">
              <w:rPr>
                <w:rFonts w:ascii="Times New Roman" w:hAnsi="Times New Roman"/>
                <w:sz w:val="20"/>
                <w:szCs w:val="20"/>
                <w:lang w:val="ru-RU"/>
              </w:rPr>
              <w:t xml:space="preserve">» при управлении ТС, а также при работе с механизмами, установленными на специальных СТ. </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КОМПАНИИ.</w:t>
            </w:r>
          </w:p>
          <w:p w:rsidR="00273394" w:rsidRPr="00BE516F" w:rsidRDefault="00273394" w:rsidP="00E51E8A">
            <w:pPr>
              <w:autoSpaceDE w:val="0"/>
              <w:autoSpaceDN w:val="0"/>
              <w:spacing w:before="0" w:after="0"/>
              <w:ind w:firstLine="0"/>
              <w:rPr>
                <w:rFonts w:ascii="Times New Roman" w:hAnsi="Times New Roman"/>
                <w:sz w:val="20"/>
                <w:szCs w:val="20"/>
                <w:lang w:val="ru-RU"/>
              </w:rPr>
            </w:pPr>
          </w:p>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n</w:t>
            </w:r>
            <w:r w:rsidRPr="00BE516F">
              <w:rPr>
                <w:rFonts w:ascii="Times New Roman" w:hAnsi="Times New Roman"/>
                <w:sz w:val="20"/>
                <w:szCs w:val="20"/>
                <w:lang w:val="ru-RU"/>
              </w:rPr>
              <w:t>) В случае длительного размещения (более 1 дня)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rsidR="00273394" w:rsidRPr="00BE516F" w:rsidRDefault="00273394" w:rsidP="00E51E8A">
            <w:pPr>
              <w:tabs>
                <w:tab w:val="left" w:pos="0"/>
                <w:tab w:val="left"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o</w:t>
            </w:r>
            <w:r w:rsidRPr="00BE516F">
              <w:rPr>
                <w:rFonts w:ascii="Times New Roman" w:hAnsi="Times New Roman"/>
                <w:sz w:val="20"/>
                <w:szCs w:val="20"/>
                <w:lang w:val="ru-RU"/>
              </w:rPr>
              <w:t>) На объектах КОМПАНИИ и в охранной зоне запрещается производить ремонт, техническое обслуживание, мойку и заправку топливом АТС и СТ ПОДРЯДЧИКА.</w:t>
            </w:r>
          </w:p>
          <w:p w:rsidR="00273394" w:rsidRPr="00BE516F" w:rsidRDefault="00273394" w:rsidP="00E51E8A">
            <w:pPr>
              <w:tabs>
                <w:tab w:val="left" w:pos="0"/>
                <w:tab w:val="left"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p</w:t>
            </w:r>
            <w:r w:rsidRPr="00BE516F">
              <w:rPr>
                <w:rFonts w:ascii="Times New Roman" w:hAnsi="Times New Roman"/>
                <w:sz w:val="20"/>
                <w:szCs w:val="20"/>
                <w:lang w:val="ru-RU"/>
              </w:rPr>
              <w:t>) 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 стоянках/парковочных местах.</w:t>
            </w:r>
          </w:p>
        </w:tc>
        <w:tc>
          <w:tcPr>
            <w:tcW w:w="4700" w:type="dxa"/>
            <w:shd w:val="clear" w:color="auto" w:fill="auto"/>
          </w:tcPr>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If CONTRACTOR:</w:t>
            </w:r>
          </w:p>
          <w:p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color w:val="000000"/>
                <w:sz w:val="20"/>
                <w:szCs w:val="20"/>
              </w:rPr>
              <w:t xml:space="preserve">renders services on maintenance of main line and other services </w:t>
            </w:r>
            <w:r w:rsidRPr="00BE516F">
              <w:rPr>
                <w:rFonts w:ascii="Times New Roman" w:hAnsi="Times New Roman"/>
                <w:sz w:val="20"/>
                <w:szCs w:val="20"/>
              </w:rPr>
              <w:t>within trunk oil main pipeline, industrial facilities of CPC trunk oil pipeline and within protected zone</w:t>
            </w:r>
            <w:r w:rsidRPr="00BE516F">
              <w:rPr>
                <w:rFonts w:ascii="Times New Roman" w:hAnsi="Times New Roman"/>
                <w:color w:val="000000"/>
                <w:sz w:val="20"/>
                <w:szCs w:val="20"/>
              </w:rPr>
              <w:t>, involving MVs and SVs;</w:t>
            </w:r>
          </w:p>
          <w:p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sz w:val="20"/>
                <w:szCs w:val="20"/>
              </w:rPr>
              <w:t>travel on MVs and SVs along CPC trunk oil main pipeline service driveways;</w:t>
            </w:r>
          </w:p>
          <w:p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sz w:val="20"/>
                <w:szCs w:val="20"/>
              </w:rPr>
              <w:t>involving MVs and SVs for transporting Contractor employees to CPC trunk oil main pipeline or CPC industrial facilities;</w:t>
            </w:r>
          </w:p>
          <w:p w:rsidR="00273394" w:rsidRPr="00BE516F" w:rsidRDefault="00273394" w:rsidP="00E51E8A">
            <w:pPr>
              <w:tabs>
                <w:tab w:val="left" w:pos="284"/>
              </w:tabs>
              <w:autoSpaceDE w:val="0"/>
              <w:autoSpaceDN w:val="0"/>
              <w:adjustRightInd w:val="0"/>
              <w:spacing w:before="0" w:after="0"/>
              <w:ind w:left="709" w:firstLine="0"/>
              <w:rPr>
                <w:rFonts w:ascii="Times New Roman" w:hAnsi="Times New Roman"/>
                <w:sz w:val="20"/>
                <w:szCs w:val="20"/>
              </w:rPr>
            </w:pPr>
          </w:p>
          <w:p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rPr>
              <w:t>under the contracts for a period 1 (one) and over years, the following requirements on MV are set:</w:t>
            </w:r>
          </w:p>
          <w:p w:rsidR="00273394" w:rsidRPr="00BE516F" w:rsidRDefault="00273394" w:rsidP="00E51E8A">
            <w:pPr>
              <w:tabs>
                <w:tab w:val="left" w:pos="284"/>
              </w:tabs>
              <w:autoSpaceDE w:val="0"/>
              <w:autoSpaceDN w:val="0"/>
              <w:adjustRightInd w:val="0"/>
              <w:ind w:left="709" w:firstLine="0"/>
              <w:rPr>
                <w:rFonts w:ascii="Times New Roman" w:hAnsi="Times New Roman"/>
                <w:sz w:val="20"/>
                <w:szCs w:val="20"/>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p>
          <w:p w:rsidR="00273394" w:rsidRPr="00BE516F" w:rsidRDefault="00273394" w:rsidP="00273394">
            <w:pPr>
              <w:numPr>
                <w:ilvl w:val="0"/>
                <w:numId w:val="23"/>
              </w:numPr>
              <w:tabs>
                <w:tab w:val="left" w:pos="459"/>
              </w:tabs>
              <w:spacing w:before="0" w:after="0"/>
              <w:ind w:left="0" w:firstLine="318"/>
              <w:contextualSpacing/>
              <w:rPr>
                <w:rFonts w:ascii="Times New Roman" w:hAnsi="Times New Roman"/>
                <w:sz w:val="20"/>
                <w:szCs w:val="20"/>
                <w:lang w:eastAsia="ru-RU"/>
              </w:rPr>
            </w:pPr>
            <w:r w:rsidRPr="00BE516F">
              <w:rPr>
                <w:rFonts w:ascii="Times New Roman" w:hAnsi="Times New Roman"/>
                <w:sz w:val="20"/>
                <w:szCs w:val="20"/>
                <w:lang w:eastAsia="ru-RU"/>
              </w:rPr>
              <w:t>CONTRACTOR drivers shall have a valid defensive (safe) driving certificate issued by a specialized organization accredited with RoSPA (or similar international organization).</w:t>
            </w: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firstLine="0"/>
              <w:contextualSpacing/>
              <w:rPr>
                <w:rFonts w:ascii="Times New Roman" w:hAnsi="Times New Roman"/>
                <w:sz w:val="20"/>
                <w:szCs w:val="20"/>
                <w:lang w:eastAsia="ru-RU"/>
              </w:rPr>
            </w:pPr>
            <w:r w:rsidRPr="00BE516F">
              <w:rPr>
                <w:rFonts w:ascii="Times New Roman" w:hAnsi="Times New Roman"/>
                <w:sz w:val="20"/>
                <w:szCs w:val="20"/>
                <w:lang w:eastAsia="ru-RU"/>
              </w:rPr>
              <w:t>IVMS might be installed on fire response vehicles and ambulances, if required, as per additional written requirement by COMPANY.</w:t>
            </w: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Installation of IVMS is not required for caterpillar SVs, as well as wheeled SVs, whose maximum design speed is less than 40 km/hour.</w:t>
            </w: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All MVs and SVs that require access to the Work site shall be technically sound.</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autoSpaceDE w:val="0"/>
              <w:autoSpaceDN w:val="0"/>
              <w:adjustRightInd w:val="0"/>
              <w:spacing w:before="0" w:after="0"/>
              <w:ind w:firstLine="0"/>
              <w:rPr>
                <w:rFonts w:ascii="Times New Roman" w:hAnsi="Times New Roman"/>
                <w:sz w:val="20"/>
                <w:szCs w:val="20"/>
              </w:rPr>
            </w:pPr>
            <w:r w:rsidRPr="00BE516F">
              <w:rPr>
                <w:rFonts w:ascii="Times New Roman" w:hAnsi="Times New Roman"/>
                <w:sz w:val="20"/>
                <w:szCs w:val="20"/>
              </w:rPr>
              <w:t>Depending on MV/SVs’ type, their technical condition shall comply with the requirements of the following documentation:</w:t>
            </w:r>
          </w:p>
          <w:p w:rsidR="00273394" w:rsidRPr="00BE516F" w:rsidRDefault="00273394" w:rsidP="00E51E8A">
            <w:pPr>
              <w:autoSpaceDE w:val="0"/>
              <w:autoSpaceDN w:val="0"/>
              <w:adjustRightInd w:val="0"/>
              <w:spacing w:before="0" w:after="0"/>
              <w:ind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 xml:space="preserve"> Basic Provisions for MV Admission to Operation and Responsibilities of Officers for Ensuring Traffic Safety (RF Government Resolution No. 1090 of 23.10.1993 “On road regulations”);</w:t>
            </w:r>
          </w:p>
          <w:p w:rsidR="00273394" w:rsidRPr="00BE516F" w:rsidRDefault="00273394" w:rsidP="00E51E8A">
            <w:pPr>
              <w:autoSpaceDE w:val="0"/>
              <w:autoSpaceDN w:val="0"/>
              <w:adjustRightInd w:val="0"/>
              <w:spacing w:before="0" w:after="0"/>
              <w:ind w:left="56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GOST 33997-2016 “Wheeled vehicles. Safety requirements in operation and verification methods”, (approved by Order of the Federal Agency for Technical Regulation and Metrology dd. 18.07.2017 # 708-st);</w:t>
            </w:r>
          </w:p>
          <w:p w:rsidR="00273394" w:rsidRPr="00BE516F" w:rsidRDefault="00273394" w:rsidP="00E51E8A">
            <w:pPr>
              <w:autoSpaceDE w:val="0"/>
              <w:autoSpaceDN w:val="0"/>
              <w:adjustRightInd w:val="0"/>
              <w:spacing w:before="0" w:after="0"/>
              <w:ind w:left="56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Technical Regulations “On Safety of Wheeled Motor Vehicles”  (approved by Customs Union Commission Resolution dd. 09.12.2011 No. 877).</w:t>
            </w: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rPr>
              <w:t>Federal norms and rules in the field of industrial safety “Safety rules for hazardous production facilities that use hoisting facilities (approved by Order of the Federal Service for Ecological, Technological and Nuclear Supervision of 12.11.2013 No. 533);</w:t>
            </w:r>
          </w:p>
          <w:p w:rsidR="00273394" w:rsidRPr="00BE516F" w:rsidRDefault="00273394" w:rsidP="00E51E8A">
            <w:pPr>
              <w:autoSpaceDE w:val="0"/>
              <w:autoSpaceDN w:val="0"/>
              <w:adjustRightInd w:val="0"/>
              <w:spacing w:before="0" w:after="0"/>
              <w:ind w:left="60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rPr>
              <w:t>GOST 31544-2012 “Machines for municipal utilities. Special safety requirements” (approved by Order of the Federal Agency for Technical Regulation and Metrology of November 22, 2012 No. 1052-st);</w:t>
            </w:r>
          </w:p>
          <w:p w:rsidR="00273394" w:rsidRPr="00BE516F" w:rsidRDefault="00273394" w:rsidP="00E51E8A">
            <w:pPr>
              <w:autoSpaceDE w:val="0"/>
              <w:autoSpaceDN w:val="0"/>
              <w:adjustRightInd w:val="0"/>
              <w:spacing w:before="0" w:after="0"/>
              <w:ind w:left="60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lang w:val="en-GB"/>
              </w:rPr>
              <w:t>GOST 34350-2017 “Fire-fighting equipment. The main fire trucks. General technical requirements. Test methods ”(approved by Order of the Federal Agency for Technical Regulation and Metrology of September 25, 2018 No. 650-st);</w:t>
            </w:r>
          </w:p>
          <w:p w:rsidR="00273394" w:rsidRPr="00BE516F" w:rsidRDefault="00273394" w:rsidP="00E51E8A">
            <w:pPr>
              <w:spacing w:before="120" w:after="0"/>
              <w:ind w:left="607" w:firstLine="0"/>
              <w:contextualSpacing/>
              <w:rPr>
                <w:rFonts w:ascii="Times New Roman" w:hAnsi="Times New Roman"/>
                <w:sz w:val="20"/>
                <w:szCs w:val="20"/>
                <w:lang w:eastAsia="ru-RU"/>
              </w:rPr>
            </w:pP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lang w:val="en-GB"/>
              </w:rPr>
            </w:pPr>
            <w:r w:rsidRPr="00BE516F">
              <w:rPr>
                <w:rFonts w:ascii="Times New Roman" w:hAnsi="Times New Roman"/>
                <w:sz w:val="20"/>
                <w:szCs w:val="20"/>
                <w:lang w:val="en"/>
              </w:rPr>
              <w:t>GOST 12.2.011-2012 “Interstate Standard. Occupational safety standards system. Machines for construction, road and earth moving. General safety requirements” (approved by Order of Rosstandart of 08.28.2013 N 627-st).</w:t>
            </w:r>
          </w:p>
          <w:p w:rsidR="00273394" w:rsidRPr="00BE516F" w:rsidRDefault="00273394" w:rsidP="00E51E8A">
            <w:pPr>
              <w:autoSpaceDE w:val="0"/>
              <w:autoSpaceDN w:val="0"/>
              <w:adjustRightInd w:val="0"/>
              <w:spacing w:before="0" w:after="0"/>
              <w:ind w:firstLine="0"/>
              <w:rPr>
                <w:rFonts w:ascii="Times New Roman" w:hAnsi="Times New Roman"/>
                <w:sz w:val="20"/>
                <w:szCs w:val="20"/>
              </w:rPr>
            </w:pPr>
          </w:p>
          <w:p w:rsidR="00273394" w:rsidRPr="00BE516F" w:rsidRDefault="00273394" w:rsidP="00E51E8A">
            <w:pPr>
              <w:autoSpaceDE w:val="0"/>
              <w:autoSpaceDN w:val="0"/>
              <w:adjustRightInd w:val="0"/>
              <w:spacing w:before="0" w:after="0"/>
              <w:ind w:firstLine="0"/>
              <w:rPr>
                <w:rFonts w:ascii="Times New Roman" w:hAnsi="Times New Roman"/>
                <w:sz w:val="20"/>
                <w:szCs w:val="20"/>
              </w:rPr>
            </w:pPr>
          </w:p>
          <w:p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rPr>
              <w:t xml:space="preserve">MVs and SVs shall have no damaged or missing rearview mirrors and external light fixtures. MVs and SVs entering and operating at Company industrial facilities, as well as at the main line of CPC oil pipeline in connection with loss of its integrity shall have spark arresters. </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COMPANY has the right to prevent access of a MV and SV to the facility, should any of the requirements hereof be not complied with. In this case CONTRACTOR shall be fully liable for the non-performance of the Work under the Agreement caused by impossibility to access the Work site.</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Upon execution hereof, any MVs or SVs which Contractors plans to use hereunder may be inspected by the Company’s authorized employees.</w:t>
            </w:r>
          </w:p>
          <w:p w:rsidR="00273394" w:rsidRPr="00BE516F" w:rsidRDefault="00273394" w:rsidP="00E51E8A">
            <w:pPr>
              <w:spacing w:before="120" w:after="0"/>
              <w:ind w:left="720"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 case CONTRACTOR’s MV and SV is parked (more than one day)  at COMPANY’s territory for extended periods of time CONTRACTOR shall arrange protective means (set up trays) to prevent potential leaks of technical fluids from MV or SV systems at facilities’ territory.</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It is prohibited to perform Contractor MV or SV repair, maintenance, washing or fueling at COMPANY’s facilities or safety exclusion zone.</w:t>
            </w:r>
          </w:p>
          <w:p w:rsidR="00273394" w:rsidRPr="00BE516F" w:rsidRDefault="00273394" w:rsidP="00E51E8A">
            <w:pPr>
              <w:tabs>
                <w:tab w:val="left" w:pos="459"/>
              </w:tabs>
              <w:spacing w:before="0" w:after="0"/>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391"/>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Parking and storage of the Contractor’s vehicle on open ground, including soil cover, is prohibited at the Company's facilities and the adjacent territory. It is allowed only park the MV or SV at special parking area organized by COMPANY.</w:t>
            </w:r>
          </w:p>
        </w:tc>
      </w:tr>
      <w:tr w:rsidR="00273394" w:rsidRPr="00BE516F" w:rsidTr="00273394">
        <w:tc>
          <w:tcPr>
            <w:tcW w:w="4651" w:type="dxa"/>
            <w:shd w:val="clear" w:color="auto" w:fill="auto"/>
          </w:tcPr>
          <w:p w:rsidR="00273394" w:rsidRPr="00BE516F" w:rsidRDefault="00273394" w:rsidP="00E51E8A">
            <w:pPr>
              <w:widowControl w:val="0"/>
              <w:tabs>
                <w:tab w:val="left" w:pos="284"/>
              </w:tabs>
              <w:ind w:left="284" w:hanging="284"/>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9. Политика в отношении запрета на употребление алкоголя, наркотиков, психотропных, токсических веществ и прекурсоров</w:t>
            </w:r>
          </w:p>
        </w:tc>
        <w:tc>
          <w:tcPr>
            <w:tcW w:w="4700" w:type="dxa"/>
            <w:shd w:val="clear" w:color="auto" w:fill="auto"/>
          </w:tcPr>
          <w:p w:rsidR="00273394" w:rsidRPr="00BE516F" w:rsidRDefault="00273394" w:rsidP="00E51E8A">
            <w:pPr>
              <w:widowControl w:val="0"/>
              <w:tabs>
                <w:tab w:val="left" w:pos="33"/>
              </w:tabs>
              <w:autoSpaceDE w:val="0"/>
              <w:autoSpaceDN w:val="0"/>
              <w:adjustRightInd w:val="0"/>
              <w:ind w:left="40" w:firstLine="0"/>
              <w:contextualSpacing/>
              <w:rPr>
                <w:rFonts w:ascii="Times New Roman" w:hAnsi="Times New Roman"/>
                <w:b/>
                <w:sz w:val="20"/>
                <w:szCs w:val="20"/>
                <w:lang w:eastAsia="ru-RU"/>
              </w:rPr>
            </w:pPr>
            <w:bookmarkStart w:id="6" w:name="_Toc329597351"/>
            <w:r w:rsidRPr="00BE516F">
              <w:rPr>
                <w:rFonts w:ascii="Times New Roman" w:hAnsi="Times New Roman"/>
                <w:b/>
                <w:bCs/>
                <w:iCs/>
                <w:sz w:val="20"/>
                <w:szCs w:val="20"/>
                <w:lang w:eastAsia="ru-RU"/>
              </w:rPr>
              <w:t>9. Anti-</w:t>
            </w:r>
            <w:r w:rsidRPr="00BE516F">
              <w:rPr>
                <w:rFonts w:ascii="Times New Roman" w:hAnsi="Times New Roman"/>
                <w:b/>
                <w:sz w:val="20"/>
                <w:szCs w:val="20"/>
                <w:lang w:eastAsia="ru-RU"/>
              </w:rPr>
              <w:t>Alcohol</w:t>
            </w:r>
            <w:r w:rsidRPr="00BE516F">
              <w:rPr>
                <w:rFonts w:ascii="Times New Roman" w:hAnsi="Times New Roman"/>
                <w:b/>
                <w:bCs/>
                <w:iCs/>
                <w:sz w:val="20"/>
                <w:szCs w:val="20"/>
                <w:lang w:eastAsia="ru-RU"/>
              </w:rPr>
              <w:t>, Drugs, Psychedelic, Toxic Substances and Precursor Policy</w:t>
            </w:r>
            <w:bookmarkEnd w:id="6"/>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jc w:val="left"/>
              <w:rPr>
                <w:rFonts w:ascii="Times New Roman" w:hAnsi="Times New Roman"/>
                <w:sz w:val="20"/>
                <w:szCs w:val="20"/>
                <w:lang w:val="en-GB"/>
              </w:rPr>
            </w:pPr>
            <w:r w:rsidRPr="00BE516F">
              <w:rPr>
                <w:rFonts w:ascii="Times New Roman" w:hAnsi="Times New Roman"/>
                <w:sz w:val="20"/>
                <w:szCs w:val="20"/>
                <w:lang w:val="en-GB"/>
              </w:rPr>
              <w:t xml:space="preserve"> ПОДРЯДЧИК обязан:</w:t>
            </w:r>
          </w:p>
        </w:tc>
        <w:tc>
          <w:tcPr>
            <w:tcW w:w="4700" w:type="dxa"/>
            <w:shd w:val="clear" w:color="auto" w:fill="auto"/>
          </w:tcPr>
          <w:p w:rsidR="00273394" w:rsidRPr="00BE516F" w:rsidRDefault="00273394" w:rsidP="00E51E8A">
            <w:pPr>
              <w:widowControl w:val="0"/>
              <w:autoSpaceDE w:val="0"/>
              <w:autoSpaceDN w:val="0"/>
              <w:adjustRightInd w:val="0"/>
              <w:ind w:left="360" w:firstLine="0"/>
              <w:contextualSpacing/>
              <w:rPr>
                <w:rFonts w:ascii="Times New Roman" w:hAnsi="Times New Roman"/>
                <w:sz w:val="20"/>
                <w:szCs w:val="20"/>
                <w:lang w:eastAsia="ru-RU"/>
              </w:rPr>
            </w:pPr>
            <w:r w:rsidRPr="00BE516F">
              <w:rPr>
                <w:rFonts w:ascii="Times New Roman" w:hAnsi="Times New Roman"/>
                <w:sz w:val="20"/>
                <w:szCs w:val="20"/>
                <w:lang w:eastAsia="ru-RU"/>
              </w:rPr>
              <w:t>9.1. CONTRACTOR</w:t>
            </w:r>
            <w:r w:rsidRPr="00BE516F">
              <w:rPr>
                <w:rFonts w:ascii="Times New Roman" w:hAnsi="Times New Roman"/>
                <w:sz w:val="20"/>
                <w:szCs w:val="20"/>
                <w:lang w:eastAsia="zh-CN"/>
              </w:rPr>
              <w:t xml:space="preserve"> shall be obliged to:</w:t>
            </w:r>
          </w:p>
        </w:tc>
      </w:tr>
      <w:tr w:rsidR="00273394" w:rsidRPr="00BE516F" w:rsidTr="00273394">
        <w:tc>
          <w:tcPr>
            <w:tcW w:w="4651" w:type="dxa"/>
            <w:shd w:val="clear" w:color="auto" w:fill="auto"/>
          </w:tcPr>
          <w:p w:rsidR="00273394" w:rsidRPr="00BE516F" w:rsidRDefault="00273394" w:rsidP="00273394">
            <w:pPr>
              <w:numPr>
                <w:ilvl w:val="1"/>
                <w:numId w:val="4"/>
              </w:numPr>
              <w:tabs>
                <w:tab w:val="num" w:pos="0"/>
                <w:tab w:val="left" w:pos="284"/>
              </w:tabs>
              <w:autoSpaceDE w:val="0"/>
              <w:autoSpaceDN w:val="0"/>
              <w:adjustRightInd w:val="0"/>
              <w:spacing w:before="0" w:after="0"/>
              <w:ind w:left="0" w:firstLine="142"/>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 xml:space="preserve">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c>
          <w:tcPr>
            <w:tcW w:w="4700" w:type="dxa"/>
            <w:shd w:val="clear" w:color="auto" w:fill="auto"/>
          </w:tcPr>
          <w:p w:rsidR="00273394" w:rsidRPr="00BE516F" w:rsidRDefault="00273394" w:rsidP="00273394">
            <w:pPr>
              <w:pStyle w:val="a3"/>
              <w:numPr>
                <w:ilvl w:val="0"/>
                <w:numId w:val="35"/>
              </w:numPr>
              <w:tabs>
                <w:tab w:val="num" w:pos="360"/>
              </w:tabs>
              <w:contextualSpacing/>
              <w:rPr>
                <w:rFonts w:ascii="Times New Roman" w:hAnsi="Times New Roman"/>
                <w:sz w:val="20"/>
                <w:szCs w:val="20"/>
                <w:lang w:eastAsia="ru-RU"/>
              </w:rPr>
            </w:pPr>
            <w:r w:rsidRPr="00BE516F">
              <w:rPr>
                <w:rFonts w:ascii="Times New Roman" w:hAnsi="Times New Roman"/>
                <w:sz w:val="20"/>
                <w:szCs w:val="20"/>
                <w:lang w:eastAsia="ru-RU"/>
              </w:rPr>
              <w:t>not allow to work (suspend from work) the CONTRACTOR employees appearing to be under the influence of alcohol, drugs or toxic substances, at the COMPANY's facility;</w:t>
            </w:r>
          </w:p>
        </w:tc>
      </w:tr>
      <w:tr w:rsidR="00273394" w:rsidRPr="00BE516F" w:rsidTr="00273394">
        <w:tc>
          <w:tcPr>
            <w:tcW w:w="4651" w:type="dxa"/>
            <w:shd w:val="clear" w:color="auto" w:fill="auto"/>
          </w:tcPr>
          <w:p w:rsidR="00273394" w:rsidRPr="00BE516F" w:rsidRDefault="00273394" w:rsidP="00273394">
            <w:pPr>
              <w:numPr>
                <w:ilvl w:val="1"/>
                <w:numId w:val="4"/>
              </w:numPr>
              <w:tabs>
                <w:tab w:val="left" w:pos="284"/>
              </w:tabs>
              <w:autoSpaceDE w:val="0"/>
              <w:autoSpaceDN w:val="0"/>
              <w:adjustRightInd w:val="0"/>
              <w:spacing w:before="0" w:after="0"/>
              <w:ind w:left="0" w:firstLine="142"/>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 xml:space="preserve">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c>
          <w:tcPr>
            <w:tcW w:w="4700" w:type="dxa"/>
            <w:shd w:val="clear" w:color="auto" w:fill="auto"/>
          </w:tcPr>
          <w:p w:rsidR="00273394" w:rsidRPr="00BE516F" w:rsidRDefault="00273394" w:rsidP="00273394">
            <w:pPr>
              <w:pStyle w:val="a3"/>
              <w:numPr>
                <w:ilvl w:val="0"/>
                <w:numId w:val="35"/>
              </w:numPr>
              <w:tabs>
                <w:tab w:val="num" w:pos="360"/>
              </w:tabs>
              <w:contextualSpacing/>
              <w:rPr>
                <w:rFonts w:ascii="Times New Roman" w:hAnsi="Times New Roman"/>
                <w:sz w:val="20"/>
                <w:szCs w:val="20"/>
                <w:lang w:eastAsia="zh-CN"/>
              </w:rPr>
            </w:pPr>
            <w:r w:rsidRPr="00BE516F">
              <w:rPr>
                <w:rFonts w:ascii="Times New Roman" w:hAnsi="Times New Roman"/>
                <w:sz w:val="20"/>
                <w:szCs w:val="20"/>
                <w:lang w:eastAsia="ru-RU"/>
              </w:rPr>
              <w:t xml:space="preserve">impose, within the territory of the COMPANY facilities, a total ban on smuggling, storage, distribution and consumption of alcoholic beverages, drugs, psychedelic, toxic substances or precursors. </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КОМПАНИИ, работник(и) ПОДРЯДЧИКА не допускается на рабочее место.</w:t>
            </w:r>
          </w:p>
        </w:tc>
        <w:tc>
          <w:tcPr>
            <w:tcW w:w="4700" w:type="dxa"/>
            <w:shd w:val="clear" w:color="auto" w:fill="auto"/>
          </w:tcPr>
          <w:p w:rsidR="00273394" w:rsidRPr="00BE516F" w:rsidRDefault="00273394" w:rsidP="00E51E8A">
            <w:pPr>
              <w:widowControl w:val="0"/>
              <w:autoSpaceDE w:val="0"/>
              <w:autoSpaceDN w:val="0"/>
              <w:adjustRightInd w:val="0"/>
              <w:ind w:left="33" w:firstLine="327"/>
              <w:contextualSpacing/>
              <w:rPr>
                <w:rFonts w:ascii="Times New Roman" w:hAnsi="Times New Roman"/>
                <w:sz w:val="20"/>
                <w:szCs w:val="20"/>
                <w:lang w:eastAsia="zh-CN"/>
              </w:rPr>
            </w:pPr>
            <w:r w:rsidRPr="00BE516F">
              <w:rPr>
                <w:rFonts w:ascii="Times New Roman" w:hAnsi="Times New Roman"/>
                <w:sz w:val="20"/>
                <w:szCs w:val="20"/>
                <w:lang w:eastAsia="ru-RU"/>
              </w:rPr>
              <w:t xml:space="preserve">9.2. In order to control the enforcement of the said restrictions, COMPANY has the right to conduct checking and physical inspection of all </w:t>
            </w:r>
            <w:r w:rsidRPr="00BE516F">
              <w:rPr>
                <w:rFonts w:ascii="Times New Roman" w:hAnsi="Times New Roman"/>
                <w:sz w:val="20"/>
                <w:szCs w:val="20"/>
                <w:lang w:eastAsia="zh-CN"/>
              </w:rPr>
              <w:t>MVs</w:t>
            </w:r>
            <w:r w:rsidRPr="00BE516F">
              <w:rPr>
                <w:rFonts w:ascii="Times New Roman" w:hAnsi="Times New Roman"/>
                <w:sz w:val="20"/>
                <w:szCs w:val="20"/>
                <w:lang w:eastAsia="ru-RU"/>
              </w:rPr>
              <w:t xml:space="preserve">, belongings and materials delivered to the Company's facilities. Should the said banned substances be found during such inspection, the </w:t>
            </w:r>
            <w:r w:rsidRPr="00BE516F">
              <w:rPr>
                <w:rFonts w:ascii="Times New Roman" w:hAnsi="Times New Roman"/>
                <w:sz w:val="20"/>
                <w:szCs w:val="20"/>
                <w:lang w:eastAsia="zh-CN"/>
              </w:rPr>
              <w:t>MVs</w:t>
            </w:r>
            <w:r w:rsidRPr="00BE516F" w:rsidDel="00D66BB1">
              <w:rPr>
                <w:rFonts w:ascii="Times New Roman" w:hAnsi="Times New Roman"/>
                <w:sz w:val="20"/>
                <w:szCs w:val="20"/>
                <w:lang w:eastAsia="ru-RU"/>
              </w:rPr>
              <w:t xml:space="preserve"> </w:t>
            </w:r>
            <w:r w:rsidRPr="00BE516F">
              <w:rPr>
                <w:rFonts w:ascii="Times New Roman" w:hAnsi="Times New Roman"/>
                <w:sz w:val="20"/>
                <w:szCs w:val="20"/>
                <w:lang w:eastAsia="ru-RU"/>
              </w:rPr>
              <w:t>shall not be allowed to the COMPANY's facilities, the CONTRACTOR employee(s) shall not be allowed to workplaces.</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РФ.</w:t>
            </w:r>
          </w:p>
        </w:tc>
        <w:tc>
          <w:tcPr>
            <w:tcW w:w="4700" w:type="dxa"/>
            <w:shd w:val="clear" w:color="auto" w:fill="auto"/>
          </w:tcPr>
          <w:p w:rsidR="00273394" w:rsidRPr="00BE516F" w:rsidRDefault="00273394" w:rsidP="00E51E8A">
            <w:pPr>
              <w:widowControl w:val="0"/>
              <w:autoSpaceDE w:val="0"/>
              <w:autoSpaceDN w:val="0"/>
              <w:adjustRightInd w:val="0"/>
              <w:ind w:firstLine="360"/>
              <w:contextualSpacing/>
              <w:rPr>
                <w:rFonts w:ascii="Times New Roman" w:hAnsi="Times New Roman"/>
                <w:sz w:val="20"/>
                <w:szCs w:val="20"/>
                <w:lang w:eastAsia="ru-RU"/>
              </w:rPr>
            </w:pPr>
            <w:r w:rsidRPr="00BE516F">
              <w:rPr>
                <w:rFonts w:ascii="Times New Roman" w:hAnsi="Times New Roman"/>
                <w:sz w:val="20"/>
                <w:szCs w:val="20"/>
                <w:lang w:eastAsia="ru-RU"/>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RF.</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c>
          <w:tcPr>
            <w:tcW w:w="4700" w:type="dxa"/>
            <w:shd w:val="clear" w:color="auto" w:fill="auto"/>
          </w:tcPr>
          <w:p w:rsidR="00273394" w:rsidRPr="00BE516F" w:rsidRDefault="00273394" w:rsidP="00E51E8A">
            <w:pPr>
              <w:widowControl w:val="0"/>
              <w:autoSpaceDE w:val="0"/>
              <w:autoSpaceDN w:val="0"/>
              <w:adjustRightInd w:val="0"/>
              <w:ind w:firstLine="360"/>
              <w:contextualSpacing/>
              <w:rPr>
                <w:rFonts w:ascii="Times New Roman" w:hAnsi="Times New Roman"/>
                <w:sz w:val="20"/>
                <w:szCs w:val="20"/>
                <w:lang w:eastAsia="ru-RU"/>
              </w:rPr>
            </w:pPr>
            <w:r w:rsidRPr="00BE516F">
              <w:rPr>
                <w:rFonts w:ascii="Times New Roman" w:hAnsi="Times New Roman"/>
                <w:sz w:val="20"/>
                <w:szCs w:val="20"/>
                <w:lang w:eastAsia="ru-RU"/>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9.5 In the event of positive confirmation of alcohol, or drug intoxication the CONTRACTOR / SUBCONTRACTOR employee shall be immediately removed from the COMPANY’s</w:t>
            </w:r>
            <w:r w:rsidRPr="00BE516F">
              <w:rPr>
                <w:rFonts w:ascii="Times New Roman" w:hAnsi="Times New Roman"/>
                <w:sz w:val="20"/>
                <w:szCs w:val="20"/>
                <w:lang w:val="en-GB"/>
              </w:rPr>
              <w:t xml:space="preserve"> </w:t>
            </w:r>
            <w:r w:rsidRPr="00BE516F">
              <w:rPr>
                <w:rFonts w:ascii="Times New Roman" w:hAnsi="Times New Roman"/>
                <w:sz w:val="20"/>
                <w:szCs w:val="20"/>
              </w:rPr>
              <w:t>facility, followed by a ban on access to any of the COMPANY's facilities.</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eastAsia="x-none"/>
              </w:rPr>
            </w:pPr>
            <w:r w:rsidRPr="00BE516F">
              <w:rPr>
                <w:rFonts w:ascii="Times New Roman" w:hAnsi="Times New Roman"/>
                <w:b/>
                <w:kern w:val="32"/>
                <w:sz w:val="20"/>
                <w:szCs w:val="20"/>
                <w:lang w:eastAsia="x-none"/>
              </w:rPr>
              <w:t xml:space="preserve">10. </w:t>
            </w:r>
            <w:r w:rsidRPr="00BE516F">
              <w:rPr>
                <w:rFonts w:ascii="Times New Roman" w:hAnsi="Times New Roman"/>
                <w:b/>
                <w:kern w:val="32"/>
                <w:sz w:val="20"/>
                <w:szCs w:val="20"/>
                <w:lang w:val="ru-RU" w:eastAsia="x-none"/>
              </w:rPr>
              <w:t>Проверки</w:t>
            </w:r>
            <w:r w:rsidRPr="00BE516F">
              <w:rPr>
                <w:rFonts w:ascii="Times New Roman" w:hAnsi="Times New Roman"/>
                <w:b/>
                <w:kern w:val="32"/>
                <w:sz w:val="20"/>
                <w:szCs w:val="20"/>
                <w:lang w:eastAsia="x-none"/>
              </w:rPr>
              <w:t xml:space="preserve"> </w:t>
            </w:r>
            <w:r w:rsidRPr="00BE516F">
              <w:rPr>
                <w:rFonts w:ascii="Times New Roman" w:hAnsi="Times New Roman"/>
                <w:b/>
                <w:kern w:val="32"/>
                <w:sz w:val="20"/>
                <w:szCs w:val="20"/>
                <w:lang w:val="ru-RU" w:eastAsia="x-none"/>
              </w:rPr>
              <w:t>соответствия</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bookmarkStart w:id="7" w:name="_Toc329597352"/>
            <w:r w:rsidRPr="00BE516F">
              <w:rPr>
                <w:rFonts w:ascii="Times New Roman" w:hAnsi="Times New Roman"/>
                <w:b/>
                <w:sz w:val="20"/>
                <w:szCs w:val="20"/>
                <w:lang w:eastAsia="ru-RU"/>
              </w:rPr>
              <w:t>10. Compliance</w:t>
            </w:r>
            <w:r w:rsidRPr="00BE516F">
              <w:rPr>
                <w:rFonts w:ascii="Times New Roman" w:hAnsi="Times New Roman"/>
                <w:b/>
                <w:bCs/>
                <w:iCs/>
                <w:sz w:val="20"/>
                <w:szCs w:val="20"/>
                <w:lang w:eastAsia="ru-RU"/>
              </w:rPr>
              <w:t xml:space="preserve"> Audits</w:t>
            </w:r>
            <w:bookmarkEnd w:id="7"/>
          </w:p>
        </w:tc>
      </w:tr>
      <w:tr w:rsidR="00273394" w:rsidRPr="00BE516F" w:rsidTr="00273394">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vanish/>
                <w:sz w:val="20"/>
                <w:szCs w:val="20"/>
                <w:lang w:val="ru-RU" w:eastAsia="ru-RU"/>
              </w:rPr>
            </w:pPr>
            <w:r w:rsidRPr="00BE516F">
              <w:rPr>
                <w:rFonts w:ascii="Times New Roman" w:hAnsi="Times New Roman"/>
                <w:sz w:val="20"/>
                <w:szCs w:val="20"/>
                <w:lang w:val="ru-RU" w:eastAsia="ru-RU"/>
              </w:rPr>
              <w:t xml:space="preserve">10.1.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w:t>
            </w:r>
          </w:p>
        </w:tc>
        <w:tc>
          <w:tcPr>
            <w:tcW w:w="4700" w:type="dxa"/>
            <w:shd w:val="clear" w:color="auto" w:fill="auto"/>
          </w:tcPr>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10.1. Regardless of the validity term of the Agreement, COMPANY retains the right to conduct, at any time, during the performance of the Work by CONTRACTOR, the audit of the compliance of the safety measures support at the Work site with the requirements set forth herein. </w:t>
            </w:r>
          </w:p>
        </w:tc>
      </w:tr>
      <w:tr w:rsidR="00273394" w:rsidRPr="00BE516F" w:rsidTr="00273394">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письменный отчёт. </w:t>
            </w:r>
          </w:p>
        </w:tc>
        <w:tc>
          <w:tcPr>
            <w:tcW w:w="4700" w:type="dxa"/>
            <w:shd w:val="clear" w:color="auto" w:fill="auto"/>
          </w:tcPr>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10.2. If the validity term of the Agreement, or the term of the Work </w:t>
            </w:r>
            <w:r w:rsidRPr="00BE516F">
              <w:rPr>
                <w:rFonts w:ascii="Times New Roman" w:hAnsi="Times New Roman"/>
                <w:sz w:val="20"/>
                <w:szCs w:val="20"/>
                <w:lang w:eastAsia="zh-CN"/>
              </w:rPr>
              <w:t>is in excess of</w:t>
            </w:r>
            <w:r w:rsidRPr="00BE516F">
              <w:rPr>
                <w:rFonts w:ascii="Times New Roman" w:hAnsi="Times New Roman"/>
                <w:sz w:val="20"/>
                <w:szCs w:val="20"/>
                <w:lang w:eastAsia="ru-RU"/>
              </w:rPr>
              <w:t xml:space="preserve">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and improvement notices executed by the representatives of the Parties. The acts and improvement notices are considered mandatory for implementation. CONTRACTOR shall submit written report to confirm implementation of measures to rectify non-conformances.</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w:t>
            </w:r>
            <w:r w:rsidRPr="00BE516F">
              <w:rPr>
                <w:rFonts w:ascii="Times New Roman" w:hAnsi="Times New Roman"/>
                <w:b/>
                <w:kern w:val="32"/>
                <w:sz w:val="20"/>
                <w:szCs w:val="20"/>
                <w:lang w:eastAsia="x-none"/>
              </w:rPr>
              <w:t>1</w:t>
            </w:r>
            <w:r w:rsidRPr="00BE516F">
              <w:rPr>
                <w:rFonts w:ascii="Times New Roman" w:hAnsi="Times New Roman"/>
                <w:b/>
                <w:kern w:val="32"/>
                <w:sz w:val="20"/>
                <w:szCs w:val="20"/>
                <w:lang w:val="ru-RU" w:eastAsia="x-none"/>
              </w:rPr>
              <w:t>. Охрана окружающей среды</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val="ru-RU" w:eastAsia="ru-RU"/>
              </w:rPr>
            </w:pPr>
            <w:bookmarkStart w:id="8" w:name="_Toc329597353"/>
            <w:r w:rsidRPr="00BE516F">
              <w:rPr>
                <w:rFonts w:ascii="Times New Roman" w:hAnsi="Times New Roman"/>
                <w:b/>
                <w:sz w:val="20"/>
                <w:szCs w:val="20"/>
                <w:lang w:val="ru-RU" w:eastAsia="ru-RU"/>
              </w:rPr>
              <w:t>1</w:t>
            </w:r>
            <w:r w:rsidRPr="00BE516F">
              <w:rPr>
                <w:rFonts w:ascii="Times New Roman" w:hAnsi="Times New Roman"/>
                <w:b/>
                <w:sz w:val="20"/>
                <w:szCs w:val="20"/>
                <w:lang w:eastAsia="ru-RU"/>
              </w:rPr>
              <w:t>1</w:t>
            </w:r>
            <w:r w:rsidRPr="00BE516F">
              <w:rPr>
                <w:rFonts w:ascii="Times New Roman" w:hAnsi="Times New Roman"/>
                <w:b/>
                <w:sz w:val="20"/>
                <w:szCs w:val="20"/>
                <w:lang w:val="ru-RU" w:eastAsia="ru-RU"/>
              </w:rPr>
              <w:t>. </w:t>
            </w:r>
            <w:r w:rsidRPr="00BE516F">
              <w:rPr>
                <w:rFonts w:ascii="Times New Roman" w:hAnsi="Times New Roman"/>
                <w:b/>
                <w:sz w:val="20"/>
                <w:szCs w:val="20"/>
                <w:lang w:eastAsia="ru-RU"/>
              </w:rPr>
              <w:t>Environmental</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Protection</w:t>
            </w:r>
            <w:bookmarkEnd w:id="8"/>
          </w:p>
        </w:tc>
      </w:tr>
      <w:tr w:rsidR="00273394" w:rsidRPr="00BE516F" w:rsidTr="00273394">
        <w:tc>
          <w:tcPr>
            <w:tcW w:w="4651" w:type="dxa"/>
            <w:shd w:val="clear" w:color="auto" w:fill="auto"/>
          </w:tcPr>
          <w:p w:rsidR="00273394" w:rsidRPr="00BE516F" w:rsidRDefault="00273394" w:rsidP="00273394">
            <w:pPr>
              <w:numPr>
                <w:ilvl w:val="1"/>
                <w:numId w:val="21"/>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выполнения Работ ПОДРЯДЧИК обязан:</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bCs/>
                <w:iCs/>
                <w:sz w:val="20"/>
                <w:szCs w:val="20"/>
                <w:lang w:eastAsia="ru-RU"/>
              </w:rPr>
            </w:pPr>
            <w:r w:rsidRPr="00BE516F">
              <w:rPr>
                <w:rFonts w:ascii="Times New Roman" w:hAnsi="Times New Roman"/>
                <w:sz w:val="20"/>
                <w:szCs w:val="20"/>
                <w:lang w:eastAsia="ru-RU"/>
              </w:rPr>
              <w:t>11.1. To perform the Work, CONTRACTOR shall be obliged to:</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РФ порядке;</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have a complete set of necessary regulatory and permission environmental documentation relating to performance of the Work at the COMPANY's facilities, approved by state regulatory agencies in the prescribed by RF law manner;</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keep, on a regular basis and on their own primary records and other environment-related documents, and to report to environmental, sanitation-and-epidemiological authorities and statistic agencies in accordance with the forms required by laws of RF;</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independently make payments for environmental impact and use of natural resources associated with CONTRACTOR’s work under Agreement at Company’s facilities territory and sources of the negative impact on the environment, operated by CONTRACTOR.</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strictly comply with all applicable environmental laws of all tiers, as well as COMPANY corporate standards brought to the CONTRACTOR's knowledge in accordance with established procedure.</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c>
          <w:tcPr>
            <w:tcW w:w="4700" w:type="dxa"/>
            <w:shd w:val="clear" w:color="auto" w:fill="auto"/>
          </w:tcPr>
          <w:p w:rsidR="00273394" w:rsidRPr="00BE516F" w:rsidRDefault="00273394" w:rsidP="00E51E8A">
            <w:pPr>
              <w:widowControl w:val="0"/>
              <w:autoSpaceDE w:val="0"/>
              <w:autoSpaceDN w:val="0"/>
              <w:adjustRightInd w:val="0"/>
              <w:ind w:left="33" w:firstLine="0"/>
              <w:contextualSpacing/>
              <w:rPr>
                <w:rFonts w:ascii="Times New Roman" w:hAnsi="Times New Roman"/>
                <w:i/>
                <w:sz w:val="20"/>
                <w:szCs w:val="20"/>
                <w:lang w:eastAsia="ru-RU"/>
              </w:rPr>
            </w:pPr>
            <w:r w:rsidRPr="00BE516F">
              <w:rPr>
                <w:rFonts w:ascii="Times New Roman" w:hAnsi="Times New Roman"/>
                <w:sz w:val="20"/>
                <w:szCs w:val="20"/>
                <w:lang w:eastAsia="ru-RU"/>
              </w:rPr>
              <w:t xml:space="preserve">11.2. Wastes generated by CONTRACTOR as a result of the CONTRACTOR’s activities under the Agreement, starting from the moment of their generation shall belong to CONTRACTOR. </w:t>
            </w:r>
            <w:r w:rsidRPr="00BE516F">
              <w:rPr>
                <w:rFonts w:ascii="Times New Roman" w:hAnsi="Times New Roman"/>
                <w:sz w:val="20"/>
                <w:szCs w:val="20"/>
              </w:rPr>
              <w:t xml:space="preserve">CONTRACTOR shall be obliged to perform the entire package of Work on waste handling under the applicable laws of RF, </w:t>
            </w:r>
            <w:r w:rsidRPr="00BE516F">
              <w:rPr>
                <w:rFonts w:ascii="Times New Roman" w:hAnsi="Times New Roman"/>
                <w:sz w:val="20"/>
                <w:szCs w:val="20"/>
                <w:lang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RF law, with the exception of the cases when the waste belongs to Company, </w:t>
            </w:r>
            <w:r w:rsidRPr="00BE516F">
              <w:rPr>
                <w:rFonts w:ascii="Times New Roman" w:hAnsi="Times New Roman"/>
                <w:sz w:val="20"/>
                <w:szCs w:val="20"/>
              </w:rPr>
              <w:t xml:space="preserve">and also make all </w:t>
            </w:r>
            <w:r w:rsidRPr="00BE516F">
              <w:rPr>
                <w:rFonts w:ascii="Times New Roman" w:hAnsi="Times New Roman"/>
                <w:sz w:val="20"/>
                <w:szCs w:val="20"/>
                <w:lang w:eastAsia="ru-RU"/>
              </w:rPr>
              <w:t xml:space="preserve">settlements </w:t>
            </w:r>
            <w:r w:rsidRPr="00BE516F">
              <w:rPr>
                <w:rFonts w:ascii="Times New Roman" w:hAnsi="Times New Roman"/>
                <w:sz w:val="20"/>
                <w:szCs w:val="20"/>
              </w:rPr>
              <w:t>and payments related to negative environmental impact. Upon COMPANY's request, CONTRACTOR shall be obliged to present to Company the documents confirming the CONTRACTOR's proper fulfillment of the obligations set forth in this clause.</w:t>
            </w:r>
          </w:p>
        </w:tc>
      </w:tr>
      <w:tr w:rsidR="00273394" w:rsidRPr="00BE516F" w:rsidTr="00273394">
        <w:tc>
          <w:tcPr>
            <w:tcW w:w="4651" w:type="dxa"/>
            <w:shd w:val="clear" w:color="auto" w:fill="auto"/>
          </w:tcPr>
          <w:p w:rsidR="00273394" w:rsidRPr="00BE516F" w:rsidRDefault="00273394" w:rsidP="00273394">
            <w:pPr>
              <w:numPr>
                <w:ilvl w:val="1"/>
                <w:numId w:val="22"/>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w:t>
            </w:r>
            <w:r w:rsidRPr="00BE516F">
              <w:rPr>
                <w:rFonts w:ascii="Times New Roman" w:hAnsi="Times New Roman"/>
                <w:sz w:val="20"/>
                <w:szCs w:val="20"/>
                <w:lang w:val="en-GB"/>
              </w:rPr>
              <w:t>I</w:t>
            </w:r>
            <w:r w:rsidRPr="00BE516F">
              <w:rPr>
                <w:rFonts w:ascii="Times New Roman" w:hAnsi="Times New Roman"/>
                <w:sz w:val="20"/>
                <w:szCs w:val="20"/>
                <w:lang w:val="ru-RU"/>
              </w:rPr>
              <w:t>-</w:t>
            </w:r>
            <w:r w:rsidRPr="00BE516F">
              <w:rPr>
                <w:rFonts w:ascii="Times New Roman" w:hAnsi="Times New Roman"/>
                <w:sz w:val="20"/>
                <w:szCs w:val="20"/>
                <w:lang w:val="en-GB"/>
              </w:rPr>
              <w:t>IV</w:t>
            </w:r>
            <w:r w:rsidRPr="00BE516F">
              <w:rPr>
                <w:rFonts w:ascii="Times New Roman" w:hAnsi="Times New Roman"/>
                <w:sz w:val="20"/>
                <w:szCs w:val="20"/>
                <w:lang w:val="ru-RU"/>
              </w:rPr>
              <w:t xml:space="preserve"> классов опасности, образующихся от его деятельности на территории КОМПАНИИ.</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class I-IV hazardous wastes generated by </w:t>
            </w:r>
            <w:r w:rsidRPr="00BE516F">
              <w:rPr>
                <w:rFonts w:ascii="Times New Roman" w:hAnsi="Times New Roman"/>
                <w:sz w:val="20"/>
                <w:szCs w:val="20"/>
              </w:rPr>
              <w:t>its activities</w:t>
            </w:r>
            <w:r w:rsidRPr="00BE516F">
              <w:rPr>
                <w:rFonts w:ascii="Times New Roman" w:hAnsi="Times New Roman"/>
                <w:sz w:val="20"/>
                <w:szCs w:val="20"/>
                <w:lang w:eastAsia="ru-RU"/>
              </w:rPr>
              <w:t xml:space="preserve"> at the COMPANY's territory.</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CONTRACTOR shall not allow accumulation or placement of working materials, wastes on the open ground. CONTRACTOR shall use special containers, working trays which exclude environment pollution and contamination.</w:t>
            </w:r>
          </w:p>
        </w:tc>
      </w:tr>
      <w:tr w:rsidR="00273394" w:rsidRPr="00BE516F" w:rsidTr="00273394">
        <w:tc>
          <w:tcPr>
            <w:tcW w:w="4651" w:type="dxa"/>
            <w:shd w:val="clear" w:color="auto" w:fill="auto"/>
          </w:tcPr>
          <w:p w:rsidR="00273394" w:rsidRPr="00BE516F" w:rsidRDefault="00273394" w:rsidP="00E51E8A">
            <w:pPr>
              <w:autoSpaceDE w:val="0"/>
              <w:autoSpaceDN w:val="0"/>
              <w:adjustRightInd w:val="0"/>
              <w:spacing w:before="0" w:after="0"/>
              <w:ind w:firstLine="0"/>
              <w:rPr>
                <w:rFonts w:ascii="Times New Roman" w:hAnsi="Times New Roman"/>
                <w:sz w:val="20"/>
                <w:szCs w:val="20"/>
                <w:lang w:val="ru-RU" w:eastAsia="ru-RU"/>
              </w:rPr>
            </w:pPr>
            <w:r w:rsidRPr="00BE516F">
              <w:rPr>
                <w:rFonts w:ascii="Times New Roman" w:hAnsi="Times New Roman"/>
                <w:sz w:val="20"/>
                <w:szCs w:val="20"/>
                <w:lang w:val="ru-RU" w:eastAsia="ru-RU"/>
              </w:rPr>
              <w:t>11.4. ПОДРЯДЧИКУ запрещается осуществлять мойку автотранспорта в водных объектах, в границах водоохранных зон и на объектах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val="en-GB" w:eastAsia="ru-RU"/>
              </w:rPr>
              <w:t xml:space="preserve">11.4. </w:t>
            </w:r>
            <w:r w:rsidRPr="00BE516F">
              <w:rPr>
                <w:rFonts w:ascii="Times New Roman" w:hAnsi="Times New Roman"/>
                <w:sz w:val="20"/>
                <w:szCs w:val="20"/>
                <w:lang w:eastAsia="ru-RU"/>
              </w:rPr>
              <w:t>CONTRACTOR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shall</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not</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wash</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motor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vehicles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in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water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bodies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within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the</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boundaries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of</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water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protection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zones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and</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at</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the</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COMPANY facilities.</w:t>
            </w:r>
          </w:p>
        </w:tc>
      </w:tr>
      <w:tr w:rsidR="00273394" w:rsidRPr="00BE516F" w:rsidTr="00273394">
        <w:tc>
          <w:tcPr>
            <w:tcW w:w="4651" w:type="dxa"/>
            <w:shd w:val="clear" w:color="auto" w:fill="auto"/>
          </w:tcPr>
          <w:p w:rsidR="00273394" w:rsidRPr="00BE516F" w:rsidRDefault="00273394" w:rsidP="00273394">
            <w:pPr>
              <w:numPr>
                <w:ilvl w:val="1"/>
                <w:numId w:val="34"/>
              </w:numPr>
              <w:tabs>
                <w:tab w:val="left" w:pos="284"/>
              </w:tabs>
              <w:autoSpaceDE w:val="0"/>
              <w:autoSpaceDN w:val="0"/>
              <w:adjustRightInd w:val="0"/>
              <w:spacing w:before="0" w:after="0"/>
              <w:ind w:left="0" w:firstLine="0"/>
              <w:contextualSpacing/>
              <w:rPr>
                <w:rFonts w:ascii="Times New Roman" w:hAnsi="Times New Roman"/>
                <w:i/>
                <w:sz w:val="20"/>
                <w:szCs w:val="20"/>
                <w:lang w:val="ru-RU" w:eastAsia="ru-RU"/>
              </w:rPr>
            </w:pPr>
            <w:r w:rsidRPr="00BE516F">
              <w:rPr>
                <w:rFonts w:ascii="Times New Roman" w:hAnsi="Times New Roman"/>
                <w:sz w:val="20"/>
                <w:szCs w:val="20"/>
                <w:lang w:val="ru-RU" w:eastAsia="ru-RU"/>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11.5.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12. Производственная санитария, санитарно-гигиенические требования и условия</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r w:rsidRPr="00BE516F">
              <w:rPr>
                <w:rFonts w:ascii="Times New Roman" w:hAnsi="Times New Roman"/>
                <w:b/>
                <w:sz w:val="20"/>
                <w:szCs w:val="20"/>
                <w:lang w:eastAsia="ru-RU"/>
              </w:rPr>
              <w:t>12. Process Sanitary, Sanitary/Hygienic Requirements and Conditions</w:t>
            </w:r>
          </w:p>
        </w:tc>
      </w:tr>
      <w:tr w:rsidR="00273394" w:rsidRPr="00BE516F" w:rsidTr="00273394">
        <w:trPr>
          <w:trHeight w:val="1002"/>
        </w:trPr>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c>
          <w:tcPr>
            <w:tcW w:w="4700" w:type="dxa"/>
            <w:shd w:val="clear" w:color="auto" w:fill="auto"/>
          </w:tcPr>
          <w:p w:rsidR="00273394" w:rsidRPr="00BE516F" w:rsidRDefault="00273394" w:rsidP="00273394">
            <w:pPr>
              <w:numPr>
                <w:ilvl w:val="1"/>
                <w:numId w:val="25"/>
              </w:numPr>
              <w:tabs>
                <w:tab w:val="left"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per the effective law, observe sanitary/hygienic and sanitary/epidemiologic requirements including, without limitation, as follows: </w:t>
            </w:r>
          </w:p>
          <w:p w:rsidR="00273394" w:rsidRPr="00BE516F" w:rsidRDefault="00273394" w:rsidP="00E51E8A">
            <w:pPr>
              <w:widowControl w:val="0"/>
              <w:autoSpaceDE w:val="0"/>
              <w:autoSpaceDN w:val="0"/>
              <w:adjustRightInd w:val="0"/>
              <w:ind w:firstLine="0"/>
              <w:contextualSpacing/>
              <w:rPr>
                <w:rFonts w:ascii="Times New Roman" w:hAnsi="Times New Roman"/>
                <w:bCs/>
                <w:iCs/>
                <w:sz w:val="20"/>
                <w:szCs w:val="20"/>
                <w:lang w:eastAsia="ru-RU"/>
              </w:rPr>
            </w:pPr>
          </w:p>
        </w:tc>
      </w:tr>
      <w:tr w:rsidR="00273394" w:rsidRPr="00BE516F" w:rsidTr="00273394">
        <w:tc>
          <w:tcPr>
            <w:tcW w:w="4651" w:type="dxa"/>
            <w:shd w:val="clear" w:color="auto" w:fill="auto"/>
          </w:tcPr>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Создать для работников комфортные хозяйственно-бытовые условия;</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прием пищи в бытовых помещениях, не оборудованных в соответствии с санитарно-гигиеническими требованиями;</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Регулярно (по согласованию с Компанией) проводить дезинсекционные и дератизационные мероприятия;</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Категорически запрещается кормление и приваживание бездомных животных, включая кошек и собак. Содержание домашних животных запрещено;</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Запрещаются несанкционированные проезды по степи и другим природным территориям вне пределов утвержденных трасс;</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разведение костров и сжигание чего бы то ни было на территории объектов КОМПАНИИ, а также в охранной зоне МН;</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c>
          <w:tcPr>
            <w:tcW w:w="4700" w:type="dxa"/>
            <w:shd w:val="clear" w:color="auto" w:fill="auto"/>
          </w:tcPr>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Create comfortable household/amenity conditions for its employees;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Provide potable water and sanitary/ hygienic equipment for its employees in line with the regulatory law requirements;</w:t>
            </w:r>
            <w:r w:rsidRPr="00BE516F">
              <w:rPr>
                <w:rFonts w:ascii="Times New Roman" w:hAnsi="Times New Roman"/>
                <w:sz w:val="20"/>
                <w:szCs w:val="20"/>
              </w:rPr>
              <w:br/>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not allowed to take meals in any rooms not equipped per the sanitary/hygienic requirements;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Contractor shall, in coordination with Company, perform regular pest control, deinsectization and deratization operations;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categorically forbidden to feed or lure homeless animals, including cats and dogs. It is forbidden to keep any pet animals;</w:t>
            </w:r>
            <w:r w:rsidRPr="00BE516F">
              <w:rPr>
                <w:rFonts w:ascii="Times New Roman" w:hAnsi="Times New Roman"/>
                <w:sz w:val="20"/>
                <w:szCs w:val="20"/>
              </w:rPr>
              <w:br/>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 It is forbidden to bring any fishing or hunting items, to hunt or fish, to collect any wild crop and eat it, to cut trees or any other plants;</w:t>
            </w:r>
            <w:r w:rsidRPr="00BE516F">
              <w:rPr>
                <w:rFonts w:ascii="Times New Roman" w:hAnsi="Times New Roman"/>
                <w:sz w:val="20"/>
                <w:szCs w:val="20"/>
              </w:rPr>
              <w:br/>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forbidden to perform any unauthorized driving in the steppe or any other natural areas outside the approved roads;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forbidden to build bonfires or burn anything at the Company locations or their main pipeline safety exclusion zone;</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provide appropriate briefings and take all necessary measures to protect its personnel from bites of insects, snakes and spiders where these may be found. </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w:t>
            </w:r>
            <w:r w:rsidRPr="00BE516F">
              <w:rPr>
                <w:rFonts w:ascii="Times New Roman" w:hAnsi="Times New Roman"/>
                <w:b/>
                <w:kern w:val="32"/>
                <w:sz w:val="20"/>
                <w:szCs w:val="20"/>
                <w:lang w:eastAsia="x-none"/>
              </w:rPr>
              <w:t>3</w:t>
            </w:r>
            <w:r w:rsidRPr="00BE516F">
              <w:rPr>
                <w:rFonts w:ascii="Times New Roman" w:hAnsi="Times New Roman"/>
                <w:b/>
                <w:kern w:val="32"/>
                <w:sz w:val="20"/>
                <w:szCs w:val="20"/>
                <w:lang w:val="ru-RU" w:eastAsia="x-none"/>
              </w:rPr>
              <w:t>. Электробезопасность</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r w:rsidRPr="00BE516F">
              <w:rPr>
                <w:rFonts w:ascii="Times New Roman" w:hAnsi="Times New Roman"/>
                <w:b/>
                <w:sz w:val="20"/>
                <w:szCs w:val="20"/>
                <w:lang w:val="ru-RU" w:eastAsia="ru-RU"/>
              </w:rPr>
              <w:t>1</w:t>
            </w:r>
            <w:r w:rsidRPr="00BE516F">
              <w:rPr>
                <w:rFonts w:ascii="Times New Roman" w:hAnsi="Times New Roman"/>
                <w:b/>
                <w:sz w:val="20"/>
                <w:szCs w:val="20"/>
                <w:lang w:eastAsia="ru-RU"/>
              </w:rPr>
              <w:t>3</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Electrical Safety</w:t>
            </w:r>
          </w:p>
        </w:tc>
      </w:tr>
      <w:tr w:rsidR="00273394" w:rsidRPr="00BE516F" w:rsidTr="00273394">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c>
          <w:tcPr>
            <w:tcW w:w="4700" w:type="dxa"/>
            <w:shd w:val="clear" w:color="auto" w:fill="auto"/>
          </w:tcPr>
          <w:p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lang w:val="ru-RU"/>
              </w:rPr>
              <w:t xml:space="preserve"> </w:t>
            </w:r>
            <w:r w:rsidRPr="00BE516F">
              <w:rPr>
                <w:rFonts w:ascii="Times New Roman" w:hAnsi="Times New Roman"/>
                <w:sz w:val="20"/>
                <w:szCs w:val="20"/>
              </w:rPr>
              <w:t>CONTRACTOR shall ensure a safe and protected electrical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BE516F">
              <w:rPr>
                <w:rFonts w:ascii="Times New Roman" w:hAnsi="Times New Roman"/>
                <w:sz w:val="20"/>
                <w:szCs w:val="20"/>
              </w:rPr>
              <w:br/>
            </w:r>
          </w:p>
          <w:p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p>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p>
          <w:p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r>
      <w:tr w:rsidR="00273394" w:rsidRPr="00BE516F" w:rsidTr="00273394">
        <w:tc>
          <w:tcPr>
            <w:tcW w:w="4651" w:type="dxa"/>
            <w:shd w:val="clear" w:color="auto" w:fill="auto"/>
          </w:tcPr>
          <w:p w:rsidR="00273394" w:rsidRPr="00BE516F" w:rsidRDefault="00273394" w:rsidP="00273394">
            <w:pPr>
              <w:numPr>
                <w:ilvl w:val="1"/>
                <w:numId w:val="26"/>
              </w:numPr>
              <w:tabs>
                <w:tab w:val="left" w:pos="0"/>
              </w:tabs>
              <w:autoSpaceDE w:val="0"/>
              <w:autoSpaceDN w:val="0"/>
              <w:adjustRightInd w:val="0"/>
              <w:spacing w:before="0" w:after="0"/>
              <w:ind w:left="0" w:firstLine="0"/>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ПОДРЯДЧИК обязан проводить работы в соответствии с Правилами технической эксплуатации электроустановок потребителей (ПТЭЭП), Правилами по охране труда при эксплуатации электроустановок. (ПОТЭЭУ).</w:t>
            </w:r>
          </w:p>
        </w:tc>
        <w:tc>
          <w:tcPr>
            <w:tcW w:w="4700" w:type="dxa"/>
            <w:shd w:val="clear" w:color="auto" w:fill="auto"/>
          </w:tcPr>
          <w:p w:rsidR="00273394" w:rsidRPr="00BE516F" w:rsidRDefault="00273394" w:rsidP="00E51E8A">
            <w:pPr>
              <w:tabs>
                <w:tab w:val="left" w:pos="0"/>
                <w:tab w:val="left" w:pos="318"/>
              </w:tabs>
              <w:ind w:firstLine="0"/>
              <w:contextualSpacing/>
              <w:rPr>
                <w:rFonts w:ascii="Times New Roman" w:hAnsi="Times New Roman"/>
                <w:sz w:val="20"/>
                <w:szCs w:val="20"/>
                <w:lang w:eastAsia="ru-RU"/>
              </w:rPr>
            </w:pPr>
            <w:r w:rsidRPr="00BE516F">
              <w:rPr>
                <w:rFonts w:ascii="Times New Roman" w:hAnsi="Times New Roman"/>
                <w:sz w:val="20"/>
                <w:szCs w:val="20"/>
                <w:lang w:eastAsia="ru-RU"/>
              </w:rPr>
              <w:t>13.4. CONTRACTOR shall perform the work in accordance with the Rules of the Technical Operation of Electrical Installations of Consumers (RTOEIC), Labor Safety Rules for Electrical Installations.</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 xml:space="preserve">14. Отчетность </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bookmarkStart w:id="9" w:name="_Toc329597355"/>
            <w:r w:rsidRPr="00BE516F">
              <w:rPr>
                <w:rFonts w:ascii="Times New Roman" w:hAnsi="Times New Roman"/>
                <w:b/>
                <w:sz w:val="20"/>
                <w:szCs w:val="20"/>
                <w:lang w:val="ru-RU" w:eastAsia="ru-RU"/>
              </w:rPr>
              <w:t>1</w:t>
            </w:r>
            <w:r w:rsidRPr="00BE516F">
              <w:rPr>
                <w:rFonts w:ascii="Times New Roman" w:hAnsi="Times New Roman"/>
                <w:b/>
                <w:sz w:val="20"/>
                <w:szCs w:val="20"/>
                <w:lang w:eastAsia="ru-RU"/>
              </w:rPr>
              <w:t>4</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Reporting</w:t>
            </w:r>
            <w:r w:rsidRPr="00BE516F">
              <w:rPr>
                <w:rFonts w:ascii="Times New Roman" w:hAnsi="Times New Roman"/>
                <w:b/>
                <w:kern w:val="32"/>
                <w:sz w:val="20"/>
                <w:szCs w:val="20"/>
                <w:lang w:eastAsia="ru-RU"/>
              </w:rPr>
              <w:t xml:space="preserve"> </w:t>
            </w:r>
            <w:bookmarkEnd w:id="9"/>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выполнения Работ по Договору, ПОДРЯДЧИК незамедлительно  информирует Компанию. </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Представители КОМПАНИИ участвуют в расследовании инцидента вместе с представителями Подрядчика.</w:t>
            </w:r>
          </w:p>
        </w:tc>
        <w:tc>
          <w:tcPr>
            <w:tcW w:w="4700" w:type="dxa"/>
            <w:shd w:val="clear" w:color="auto" w:fill="auto"/>
          </w:tcPr>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14.1. Contractor shall promptly notify COMPANY about all accidents, failures, fires,</w:t>
            </w:r>
            <w:r w:rsidRPr="00BE516F">
              <w:rPr>
                <w:rFonts w:ascii="Times New Roman" w:hAnsi="Times New Roman"/>
                <w:sz w:val="20"/>
                <w:szCs w:val="20"/>
                <w:lang w:eastAsia="zh-CN"/>
              </w:rPr>
              <w:t xml:space="preserve"> spills, </w:t>
            </w:r>
            <w:r w:rsidRPr="00BE516F">
              <w:rPr>
                <w:rFonts w:ascii="Times New Roman" w:hAnsi="Times New Roman"/>
                <w:sz w:val="20"/>
                <w:szCs w:val="20"/>
              </w:rPr>
              <w:t>incidents, medical treatment cases, first aid cases, near misses, motor vehicle crashes (</w:t>
            </w:r>
            <w:r w:rsidRPr="00BE516F">
              <w:rPr>
                <w:rFonts w:ascii="Times New Roman" w:hAnsi="Times New Roman"/>
                <w:sz w:val="20"/>
                <w:szCs w:val="20"/>
                <w:lang w:eastAsia="zh-CN"/>
              </w:rPr>
              <w:t>MVCs), and</w:t>
            </w:r>
            <w:r w:rsidRPr="00BE516F">
              <w:rPr>
                <w:rFonts w:ascii="Times New Roman" w:hAnsi="Times New Roman"/>
                <w:sz w:val="20"/>
                <w:szCs w:val="20"/>
              </w:rPr>
              <w:t xml:space="preserve"> other incidents with CONTRACTOR's employees occurred at Company’s facilities territory or during CONTRACTOR performance of Work under Agreement with the COMPANY as well as with equipment, machinery, used for the performance of the Work under the Agreement.</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lang w:eastAsia="ru-RU"/>
              </w:rPr>
            </w:pPr>
            <w:r w:rsidRPr="00BE516F">
              <w:rPr>
                <w:rFonts w:ascii="Times New Roman" w:hAnsi="Times New Roman"/>
                <w:sz w:val="20"/>
                <w:szCs w:val="20"/>
              </w:rPr>
              <w:t>Company representatives take part in the incident investigation together with Contractor representatives.</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На региональном уровне за сбор отчетности от ПОДРЯДЧИКА соответствующего региона отвечают инженеры по ОТ и ПБ соответствующего региона КОМПАНИИ.</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На корпоративном уровне за сведение отчетности по всей КОМПАНИИ отвечает административный помощник ОТ, ПБ и ООС в филиале КОМПАНИИ в г. Москва. </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Отчёт предоставляется в срок до 5-го числа месяца, следующего за отчетным периодом. Форма отчета представляется Подрядчику при подписании Договора администратором договора. Форму отчета можно получить у административного помощника ОТ, ПБ и ООС филиала КОМПАНИИ в г. Москва. </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В отчет включается следующая информация: </w:t>
            </w:r>
          </w:p>
        </w:tc>
        <w:tc>
          <w:tcPr>
            <w:tcW w:w="4700" w:type="dxa"/>
            <w:shd w:val="clear" w:color="auto" w:fill="auto"/>
          </w:tcPr>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At a regional level COMPANY OHS Engineers are responsible for the reporting accumulation from the CONTRACTOR of the corresponding region.</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At a corporate level HSE Management Systems Specialist of the Moscow Office is responsible for reporting compilation for the whole COMPANY.</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The Report shall be submitted before the 5th day of the month following the reporting period. The format of the Report shall be provided to CONTRACTOR at the time of the execution of the Agreement by the Agreement administrator. The Report form can be taken from Moscow Office HSE Management Systems Specialist. </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The Report shall include the following information: </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all accidents, injuries, illnesses of the CONTRACTOR's employees that occurred at COMPANY’s facilities territory or during CONTRACTOR performance of Work under Agreement with the COMPANY and their consequences;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ДТП, относящиеся к тому периоду времени, когда ПОДРЯДЧИК выполнял Работы для КОМПАНИИ;</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rPr>
              <w:t>all MVCs relating to the time period, when CONTRACTOR was performing the Work for COMPANY;</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 xml:space="preserve">all other accidents, incidents, spills, emissions or other exposure to employees or environment above the permissible exposure limit that occurred at COMPANY’s facilities territory or during CONTRACTOR performance of Work under Agreement with the COMPANY, if they resulted or might have resulted in material injury/damage/losses, or the ones  the relevant competent government authorities shall be notified by CONTRACTOR about; </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предписания надзорных органов, полученные ПОДРЯДЧИКОМ при выполнении Работ на объектах КОМПАНИИ;</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orders of the regulatory authorities received by CONTRACTOR during performance of the Work at the COMPANY facilities;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любые другие события, о которых необходимо сообщать уполномоченным компетентным государственным органам;</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any other events reportable to the relevant competent government authorities;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total man-hours worked by CONTRACTOR's employees (including subcontractors), and overall number of the CONTRACTOR's employees (including subcontractors), engaged in the Work under the Agreement;</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пробег АТС и СТ на колесном ходу (крупногабаритных (свыше 3,5 тонн) и легковых);</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 xml:space="preserve">wheeled </w:t>
            </w:r>
            <w:r w:rsidRPr="00BE516F">
              <w:rPr>
                <w:rFonts w:ascii="Times New Roman" w:hAnsi="Times New Roman"/>
                <w:sz w:val="20"/>
                <w:szCs w:val="20"/>
                <w:lang w:eastAsia="ru-RU"/>
              </w:rPr>
              <w:t xml:space="preserve">MV and SV </w:t>
            </w:r>
            <w:r w:rsidRPr="00BE516F">
              <w:rPr>
                <w:rFonts w:ascii="Times New Roman" w:hAnsi="Times New Roman"/>
                <w:sz w:val="20"/>
                <w:szCs w:val="20"/>
              </w:rPr>
              <w:t>kilometers driven (large (over 3.5 tons) and light vehicles);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сведения о потенциально опасных ситуациях, возникавших в процессе выполнения Работ;</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information about near misses occurred during the performance of the Work;</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activities performed as a part of the HSE Plan, for instance, number of drills, number of safety meetings, etc.);</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вид и количество проверок по ОТ, ПБ и ООС, проведенных ПОДРЯДЧИКОМ в соответствии с планом по ОТ, ПБ и ООС</w:t>
            </w:r>
            <w:r w:rsidRPr="00BE516F" w:rsidDel="004B2208">
              <w:rPr>
                <w:rFonts w:ascii="Times New Roman" w:hAnsi="Times New Roman"/>
                <w:sz w:val="20"/>
                <w:szCs w:val="20"/>
                <w:lang w:val="ru-RU"/>
              </w:rPr>
              <w:t xml:space="preserve"> </w:t>
            </w:r>
            <w:r w:rsidRPr="00BE516F">
              <w:rPr>
                <w:rFonts w:ascii="Times New Roman" w:hAnsi="Times New Roman"/>
                <w:sz w:val="20"/>
                <w:szCs w:val="20"/>
                <w:lang w:val="ru-RU"/>
              </w:rPr>
              <w:t>(например, осмотр состояния безопасности объекта высшим руководством ПОДРЯДЧИКА, проверка подъемных механизмов, проверка медицинского оборудования, проверка состояния АТС и СТ);</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type and number of HSE inspections conducted by CONTRACTOR in accordance with the HSE Plan (for instance, CONTRACTOR Executives facility safety walk, inspection of lifting equipment, inspection of medical equipment, MV and SV condition check);</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number and type of training conducted (for instance, safety induction, hazard awareness).</w:t>
            </w:r>
          </w:p>
        </w:tc>
      </w:tr>
      <w:tr w:rsidR="00273394" w:rsidRPr="00BE516F" w:rsidTr="00273394">
        <w:tc>
          <w:tcPr>
            <w:tcW w:w="4651" w:type="dxa"/>
            <w:shd w:val="clear" w:color="auto" w:fill="auto"/>
          </w:tcPr>
          <w:p w:rsidR="00273394" w:rsidRPr="00BE516F" w:rsidRDefault="00273394" w:rsidP="00E51E8A">
            <w:pPr>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14.3. </w:t>
            </w:r>
            <w:bookmarkStart w:id="10" w:name="_Toc279245987"/>
            <w:r w:rsidRPr="00BE516F">
              <w:rPr>
                <w:rFonts w:ascii="Times New Roman" w:hAnsi="Times New Roman"/>
                <w:sz w:val="20"/>
                <w:szCs w:val="20"/>
                <w:lang w:val="ru-RU" w:eastAsia="ru-RU"/>
              </w:rPr>
              <w:t>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w:t>
            </w:r>
            <w:bookmarkEnd w:id="10"/>
            <w:r w:rsidRPr="00BE516F">
              <w:rPr>
                <w:rFonts w:ascii="Times New Roman" w:hAnsi="Times New Roman"/>
                <w:sz w:val="20"/>
                <w:szCs w:val="20"/>
                <w:lang w:val="ru-RU" w:eastAsia="ru-RU"/>
              </w:rPr>
              <w:t xml:space="preserve"> </w:t>
            </w:r>
          </w:p>
        </w:tc>
        <w:tc>
          <w:tcPr>
            <w:tcW w:w="4700" w:type="dxa"/>
            <w:shd w:val="clear" w:color="auto" w:fill="auto"/>
          </w:tcPr>
          <w:p w:rsidR="00273394" w:rsidRPr="00BE516F" w:rsidRDefault="00273394" w:rsidP="00E51E8A">
            <w:pPr>
              <w:tabs>
                <w:tab w:val="left" w:pos="318"/>
              </w:tabs>
              <w:ind w:firstLine="0"/>
              <w:contextualSpacing/>
              <w:rPr>
                <w:rFonts w:ascii="Times New Roman" w:hAnsi="Times New Roman"/>
                <w:sz w:val="20"/>
                <w:szCs w:val="20"/>
              </w:rPr>
            </w:pPr>
            <w:r w:rsidRPr="00BE516F">
              <w:rPr>
                <w:rFonts w:ascii="Times New Roman" w:hAnsi="Times New Roman"/>
                <w:sz w:val="20"/>
                <w:szCs w:val="20"/>
              </w:rPr>
              <w:t>14.3. CONTRACTOR is obliged to immediately notify the COMPANY of fatal cases that have occurred to employees of the CONTRACTOR. Notification regarding days away from work cases shall be submitted to the COMPANY within 24 hours.</w:t>
            </w:r>
          </w:p>
        </w:tc>
      </w:tr>
      <w:tr w:rsidR="00273394" w:rsidRPr="00BE516F" w:rsidTr="00273394">
        <w:tc>
          <w:tcPr>
            <w:tcW w:w="4651" w:type="dxa"/>
            <w:shd w:val="clear" w:color="auto" w:fill="auto"/>
          </w:tcPr>
          <w:p w:rsidR="00273394" w:rsidRPr="00BE516F" w:rsidRDefault="00273394" w:rsidP="00E51E8A">
            <w:pPr>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14.4. По запросу ПОДРЯДЧИК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c>
          <w:tcPr>
            <w:tcW w:w="4700" w:type="dxa"/>
            <w:shd w:val="clear" w:color="auto" w:fill="auto"/>
          </w:tcPr>
          <w:p w:rsidR="00273394" w:rsidRPr="00BE516F" w:rsidRDefault="00273394" w:rsidP="00E51E8A">
            <w:pPr>
              <w:tabs>
                <w:tab w:val="left" w:pos="318"/>
              </w:tabs>
              <w:ind w:firstLine="0"/>
              <w:contextualSpacing/>
              <w:rPr>
                <w:rFonts w:ascii="Times New Roman" w:hAnsi="Times New Roman"/>
                <w:sz w:val="20"/>
                <w:szCs w:val="20"/>
              </w:rPr>
            </w:pPr>
            <w:r w:rsidRPr="00BE516F">
              <w:rPr>
                <w:rFonts w:ascii="Times New Roman" w:hAnsi="Times New Roman"/>
                <w:sz w:val="20"/>
                <w:szCs w:val="20"/>
              </w:rPr>
              <w:t>14.4. Upon request, the CONTRACTOR shall provide the COMPANY with copies of all reports sent to state organizations or insurance companies related to any  injuries, incidents or environmental incidents that occurred during the whole period of the CONTRACTOR work activities under the AGREEMENT.</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left="35" w:firstLine="0"/>
              <w:rPr>
                <w:rFonts w:ascii="Times New Roman" w:hAnsi="Times New Roman"/>
                <w:i/>
                <w:sz w:val="20"/>
                <w:szCs w:val="20"/>
                <w:lang w:val="en-GB"/>
              </w:rPr>
            </w:pPr>
            <w:r w:rsidRPr="00BE516F">
              <w:rPr>
                <w:rFonts w:ascii="Times New Roman" w:hAnsi="Times New Roman"/>
                <w:sz w:val="20"/>
                <w:szCs w:val="20"/>
                <w:lang w:val="ru-RU"/>
              </w:rPr>
              <w:t>14.5. ПОДРЯДЧИК представляет ежегодный отчет по вопросам ОТ, ПБ и ООС</w:t>
            </w:r>
            <w:r w:rsidRPr="00BE516F" w:rsidDel="004B2208">
              <w:rPr>
                <w:rFonts w:ascii="Times New Roman" w:hAnsi="Times New Roman"/>
                <w:sz w:val="20"/>
                <w:szCs w:val="20"/>
                <w:lang w:val="ru-RU"/>
              </w:rPr>
              <w:t xml:space="preserve"> </w:t>
            </w:r>
            <w:r w:rsidRPr="00BE516F">
              <w:rPr>
                <w:rFonts w:ascii="Times New Roman" w:hAnsi="Times New Roman"/>
                <w:sz w:val="20"/>
                <w:szCs w:val="20"/>
                <w:lang w:val="ru-RU"/>
              </w:rPr>
              <w:t xml:space="preserve">(в случае если срок выполнения Работ по Договору превышает 1 год). Отчёт предоставляется в срок до 20-го января года, следующего за отчетным годом. </w:t>
            </w:r>
            <w:r w:rsidRPr="00BE516F">
              <w:rPr>
                <w:rFonts w:ascii="Times New Roman" w:hAnsi="Times New Roman"/>
                <w:sz w:val="20"/>
                <w:szCs w:val="20"/>
                <w:lang w:val="en-GB"/>
              </w:rPr>
              <w:t xml:space="preserve">Форма отчета представляется ПОДРЯДЧИКУ КОМПАНИЕЙ до 20 декабря отчетного года.  </w:t>
            </w:r>
          </w:p>
        </w:tc>
        <w:tc>
          <w:tcPr>
            <w:tcW w:w="4700" w:type="dxa"/>
            <w:shd w:val="clear" w:color="auto" w:fill="auto"/>
          </w:tcPr>
          <w:p w:rsidR="00273394" w:rsidRPr="00BE516F" w:rsidRDefault="00273394" w:rsidP="00E51E8A">
            <w:pPr>
              <w:widowControl w:val="0"/>
              <w:autoSpaceDE w:val="0"/>
              <w:autoSpaceDN w:val="0"/>
              <w:adjustRightInd w:val="0"/>
              <w:ind w:left="34" w:hanging="34"/>
              <w:contextualSpacing/>
              <w:rPr>
                <w:rFonts w:ascii="Times New Roman" w:hAnsi="Times New Roman"/>
                <w:sz w:val="20"/>
                <w:szCs w:val="20"/>
              </w:rPr>
            </w:pPr>
            <w:r w:rsidRPr="00BE516F">
              <w:rPr>
                <w:rFonts w:ascii="Times New Roman" w:hAnsi="Times New Roman"/>
                <w:sz w:val="20"/>
                <w:szCs w:val="20"/>
              </w:rPr>
              <w:t xml:space="preserve">14.5. CONTRACTOR shall submit an annual HSE Report (if the period of Work under the Agreement </w:t>
            </w:r>
            <w:r w:rsidRPr="00BE516F">
              <w:rPr>
                <w:rFonts w:ascii="Times New Roman" w:hAnsi="Times New Roman"/>
                <w:sz w:val="20"/>
                <w:szCs w:val="20"/>
                <w:lang w:eastAsia="zh-CN"/>
              </w:rPr>
              <w:t>is in excess of 1 year</w:t>
            </w:r>
            <w:r w:rsidRPr="00BE516F">
              <w:rPr>
                <w:rFonts w:ascii="Times New Roman" w:hAnsi="Times New Roman"/>
                <w:sz w:val="20"/>
                <w:szCs w:val="20"/>
              </w:rPr>
              <w:t>). The report shall be submitted before the 20</w:t>
            </w:r>
            <w:r w:rsidRPr="00BE516F">
              <w:rPr>
                <w:rFonts w:ascii="Times New Roman" w:hAnsi="Times New Roman"/>
                <w:sz w:val="20"/>
                <w:szCs w:val="20"/>
                <w:vertAlign w:val="superscript"/>
              </w:rPr>
              <w:t>th</w:t>
            </w:r>
            <w:r w:rsidRPr="00BE516F">
              <w:rPr>
                <w:rFonts w:ascii="Times New Roman" w:hAnsi="Times New Roman"/>
                <w:sz w:val="20"/>
                <w:szCs w:val="20"/>
              </w:rPr>
              <w:t xml:space="preserve"> day of January of the year following the reporting year. The format of the Report shall be provided to CONTRACTOR by the COMPANY before the 20</w:t>
            </w:r>
            <w:r w:rsidRPr="00BE516F">
              <w:rPr>
                <w:rFonts w:ascii="Times New Roman" w:hAnsi="Times New Roman"/>
                <w:sz w:val="20"/>
                <w:szCs w:val="20"/>
                <w:vertAlign w:val="superscript"/>
              </w:rPr>
              <w:t>th</w:t>
            </w:r>
            <w:r w:rsidRPr="00BE516F">
              <w:rPr>
                <w:rFonts w:ascii="Times New Roman" w:hAnsi="Times New Roman"/>
                <w:sz w:val="20"/>
                <w:szCs w:val="20"/>
              </w:rPr>
              <w:t xml:space="preserve"> day of  December of the reporting year.  </w:t>
            </w:r>
          </w:p>
        </w:tc>
      </w:tr>
      <w:tr w:rsidR="00273394" w:rsidRPr="00BE516F" w:rsidTr="00273394">
        <w:trPr>
          <w:trHeight w:val="341"/>
        </w:trPr>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eastAsia="x-none"/>
              </w:rPr>
            </w:pPr>
            <w:r w:rsidRPr="00BE516F">
              <w:rPr>
                <w:rFonts w:ascii="Times New Roman" w:hAnsi="Times New Roman"/>
                <w:b/>
                <w:kern w:val="32"/>
                <w:sz w:val="20"/>
                <w:szCs w:val="20"/>
                <w:lang w:eastAsia="x-none"/>
              </w:rPr>
              <w:t>1</w:t>
            </w:r>
            <w:r w:rsidRPr="00BE516F">
              <w:rPr>
                <w:rFonts w:ascii="Times New Roman" w:hAnsi="Times New Roman"/>
                <w:b/>
                <w:kern w:val="32"/>
                <w:sz w:val="20"/>
                <w:szCs w:val="20"/>
                <w:lang w:val="ru-RU" w:eastAsia="x-none"/>
              </w:rPr>
              <w:t>5</w:t>
            </w:r>
            <w:r w:rsidRPr="00BE516F">
              <w:rPr>
                <w:rFonts w:ascii="Times New Roman" w:hAnsi="Times New Roman"/>
                <w:b/>
                <w:kern w:val="32"/>
                <w:sz w:val="20"/>
                <w:szCs w:val="20"/>
                <w:lang w:eastAsia="x-none"/>
              </w:rPr>
              <w:t xml:space="preserve">. </w:t>
            </w:r>
            <w:r w:rsidRPr="00BE516F">
              <w:rPr>
                <w:rFonts w:ascii="Times New Roman" w:hAnsi="Times New Roman"/>
                <w:b/>
                <w:kern w:val="32"/>
                <w:sz w:val="20"/>
                <w:szCs w:val="20"/>
                <w:lang w:val="ru-RU" w:eastAsia="x-none"/>
              </w:rPr>
              <w:t>Ответственность</w:t>
            </w:r>
            <w:r w:rsidRPr="00BE516F">
              <w:rPr>
                <w:rFonts w:ascii="Times New Roman" w:hAnsi="Times New Roman"/>
                <w:b/>
                <w:kern w:val="32"/>
                <w:sz w:val="20"/>
                <w:szCs w:val="20"/>
                <w:lang w:eastAsia="x-none"/>
              </w:rPr>
              <w:t xml:space="preserve"> </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val="ru-RU" w:eastAsia="x-none"/>
              </w:rPr>
            </w:pPr>
            <w:r w:rsidRPr="00BE516F">
              <w:rPr>
                <w:rFonts w:ascii="Times New Roman" w:hAnsi="Times New Roman"/>
                <w:b/>
                <w:sz w:val="20"/>
                <w:szCs w:val="20"/>
                <w:lang w:val="ru-RU" w:eastAsia="ru-RU"/>
              </w:rPr>
              <w:t>1</w:t>
            </w:r>
            <w:r w:rsidRPr="00BE516F">
              <w:rPr>
                <w:rFonts w:ascii="Times New Roman" w:hAnsi="Times New Roman"/>
                <w:b/>
                <w:sz w:val="20"/>
                <w:szCs w:val="20"/>
                <w:lang w:eastAsia="ru-RU"/>
              </w:rPr>
              <w:t>5</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Liability</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РФ,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 xml:space="preserve">15.1. If COMPANY reveals, in the course of an audit or otherwise, that CONTRACTOR  has failed to comply with the HSE requirements set forth herein, statutory requirements of RF and COMPANY’s normative documents, </w:t>
            </w:r>
            <w:r w:rsidRPr="00BE516F">
              <w:rPr>
                <w:rFonts w:ascii="Times New Roman" w:hAnsi="Times New Roman"/>
                <w:sz w:val="20"/>
                <w:szCs w:val="20"/>
                <w:lang w:eastAsia="ru-RU"/>
              </w:rPr>
              <w:t>the COMPANY’s representative</w:t>
            </w:r>
            <w:r w:rsidRPr="00BE516F">
              <w:rPr>
                <w:rFonts w:ascii="Times New Roman" w:hAnsi="Times New Roman"/>
                <w:sz w:val="20"/>
                <w:szCs w:val="20"/>
              </w:rPr>
              <w:t xml:space="preserve"> shall have the right to immediately suspend </w:t>
            </w:r>
            <w:r w:rsidRPr="00BE516F">
              <w:rPr>
                <w:rFonts w:ascii="Times New Roman" w:hAnsi="Times New Roman"/>
                <w:sz w:val="20"/>
                <w:szCs w:val="20"/>
                <w:lang w:eastAsia="ru-RU"/>
              </w:rPr>
              <w:t>the</w:t>
            </w:r>
            <w:r w:rsidRPr="00BE516F">
              <w:rPr>
                <w:rFonts w:ascii="Times New Roman" w:hAnsi="Times New Roman"/>
                <w:sz w:val="20"/>
                <w:szCs w:val="20"/>
              </w:rPr>
              <w:t xml:space="preserv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shall be reflected in the Act/improvement notice to be signed by the COMPANY's and the CONTRACTOR's HSE representatives. Should Contractor refuse to sign such Act, COMPANY shall unilaterally execute it making an entry evidencing the CONTRACTOR's refusal to sign the Act.</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нарушения ПОДРЯДЧИКОМ сроков мероприятий  ПОДРЯДЧИК по требованию КОМПАНИИ уплачивает неустойку в размере, эквивалентном 300$ (триста долларов США) за каждый день просрочки до момента полного устранения нарушений.</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 xml:space="preserve">15.2. The Parties shall coordinate the terms and actions (plan) to elimination such </w:t>
            </w:r>
            <w:r w:rsidRPr="00BE516F">
              <w:rPr>
                <w:rFonts w:ascii="Times New Roman" w:hAnsi="Times New Roman"/>
                <w:sz w:val="20"/>
                <w:szCs w:val="20"/>
                <w:lang w:eastAsia="ru-RU"/>
              </w:rPr>
              <w:t>violations</w:t>
            </w:r>
            <w:r w:rsidRPr="00BE516F">
              <w:rPr>
                <w:rFonts w:ascii="Times New Roman" w:hAnsi="Times New Roman"/>
                <w:sz w:val="20"/>
                <w:szCs w:val="20"/>
              </w:rPr>
              <w:t xml:space="preserve"> and to prevent them in the future. The CONTRACTOR’s employee, who has repeated a violation shall be suspended from the Work under the Agreement, and his/her pass to the COMPANY's facilities shall be cancelled.</w:t>
            </w:r>
          </w:p>
          <w:p w:rsidR="00273394" w:rsidRPr="00BE516F" w:rsidRDefault="00273394" w:rsidP="00E51E8A">
            <w:pPr>
              <w:spacing w:before="0" w:after="0"/>
              <w:ind w:firstLine="0"/>
              <w:rPr>
                <w:rFonts w:ascii="Times New Roman" w:hAnsi="Times New Roman"/>
                <w:sz w:val="20"/>
                <w:szCs w:val="20"/>
                <w:lang w:val="en-GB"/>
              </w:rPr>
            </w:pPr>
            <w:r w:rsidRPr="00BE516F">
              <w:rPr>
                <w:rFonts w:ascii="Times New Roman" w:hAnsi="Times New Roman"/>
                <w:sz w:val="20"/>
                <w:szCs w:val="20"/>
              </w:rPr>
              <w:t xml:space="preserve">If CONTRACTOR fails to meet the deadlines of completion of actions </w:t>
            </w:r>
            <w:r w:rsidRPr="00BE516F">
              <w:rPr>
                <w:rFonts w:ascii="Times New Roman" w:hAnsi="Times New Roman"/>
                <w:sz w:val="20"/>
                <w:szCs w:val="20"/>
                <w:lang w:val="en-GB"/>
              </w:rPr>
              <w:t xml:space="preserve">CONTRACTOR shall, on COMPANY’s request, pay a penalty in the amount </w:t>
            </w:r>
            <w:r w:rsidRPr="00BE516F">
              <w:rPr>
                <w:rFonts w:ascii="Times New Roman" w:hAnsi="Times New Roman"/>
                <w:sz w:val="20"/>
                <w:szCs w:val="20"/>
              </w:rPr>
              <w:t xml:space="preserve">equivalent to </w:t>
            </w:r>
            <w:r w:rsidRPr="00BE516F">
              <w:rPr>
                <w:rFonts w:ascii="Times New Roman" w:hAnsi="Times New Roman"/>
                <w:sz w:val="20"/>
                <w:szCs w:val="20"/>
                <w:lang w:val="en-GB"/>
              </w:rPr>
              <w:t>$300 (three hundred US Dollars) for each outstanding day until the deficiencies have been rectified.</w:t>
            </w:r>
          </w:p>
          <w:p w:rsidR="00273394" w:rsidRPr="00BE516F" w:rsidRDefault="00273394" w:rsidP="00E51E8A">
            <w:pPr>
              <w:spacing w:before="0" w:after="0"/>
              <w:ind w:firstLine="0"/>
              <w:rPr>
                <w:rFonts w:ascii="Times New Roman" w:hAnsi="Times New Roman"/>
                <w:sz w:val="20"/>
                <w:szCs w:val="20"/>
                <w:lang w:val="en-GB"/>
              </w:rPr>
            </w:pPr>
          </w:p>
          <w:p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lang w:val="en-GB"/>
              </w:rPr>
              <w:t>The Act signed by the COMPANY's and the CONTRACTOR's Representatives in the course of the second audit shall serve as the basis for charging the fines for a failure to complete the actions to rectify the violations within the deadlines established.</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lang w:eastAsia="ru-RU"/>
              </w:rPr>
              <w:t>15.3. The CONTRACTOR's</w:t>
            </w:r>
            <w:r w:rsidRPr="00BE516F">
              <w:rPr>
                <w:rFonts w:ascii="Times New Roman" w:hAnsi="Times New Roman"/>
                <w:sz w:val="20"/>
                <w:szCs w:val="20"/>
              </w:rPr>
              <w:t xml:space="preserve"> down time, caused by the suspension of the Work by COMPANY in accordance with Clause 15.1. hereof, shall not be reimbursed by COMPANY.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15.4.  Should CONTRACTOR fail to properly perform its obligations stipulated in this Exhibit, thus incurring damages to COMPANY, COMPANY shall have the right to claim for such damages subject to documentary evidence thereof.</w:t>
            </w:r>
          </w:p>
        </w:tc>
      </w:tr>
      <w:tr w:rsidR="00273394" w:rsidRPr="00BE516F" w:rsidTr="00273394">
        <w:tc>
          <w:tcPr>
            <w:tcW w:w="4651" w:type="dxa"/>
            <w:shd w:val="clear" w:color="auto" w:fill="auto"/>
          </w:tcPr>
          <w:p w:rsidR="00273394" w:rsidRPr="00BE516F" w:rsidRDefault="00273394" w:rsidP="00E51E8A">
            <w:pPr>
              <w:numPr>
                <w:ilvl w:val="1"/>
                <w:numId w:val="0"/>
              </w:numPr>
              <w:tabs>
                <w:tab w:val="left" w:pos="284"/>
                <w:tab w:val="num" w:pos="360"/>
              </w:tabs>
              <w:autoSpaceDE w:val="0"/>
              <w:autoSpaceDN w:val="0"/>
              <w:adjustRightInd w:val="0"/>
              <w:rPr>
                <w:rFonts w:ascii="Times New Roman" w:hAnsi="Times New Roman"/>
                <w:sz w:val="20"/>
                <w:szCs w:val="20"/>
                <w:lang w:val="ru-RU"/>
              </w:rPr>
            </w:pPr>
            <w:r w:rsidRPr="00BE516F">
              <w:rPr>
                <w:rFonts w:ascii="Times New Roman" w:hAnsi="Times New Roman"/>
                <w:sz w:val="20"/>
                <w:szCs w:val="20"/>
                <w:lang w:val="ru-RU"/>
              </w:rPr>
              <w:t xml:space="preserve">15.5.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c>
          <w:tcPr>
            <w:tcW w:w="4700" w:type="dxa"/>
            <w:shd w:val="clear" w:color="auto" w:fill="auto"/>
          </w:tcPr>
          <w:p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15.5. Revealed cases of failure to report injuries/incidents, repeated violations (three, or more documented occurrences) by CONTRACTOR of the HSE requirements, set forth by this Exhibit, Russian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c>
          <w:tcPr>
            <w:tcW w:w="4700" w:type="dxa"/>
            <w:shd w:val="clear" w:color="auto" w:fill="auto"/>
          </w:tcPr>
          <w:p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 xml:space="preserve">15.6. The Agreement shall be deemed terminated from the date of receipt by CONTRACTOR of Company’s termination notice, unless otherwise specified in the notice.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rPr>
              <w:t xml:space="preserve">15.7. </w:t>
            </w:r>
            <w:r w:rsidRPr="00BE516F">
              <w:rPr>
                <w:rFonts w:ascii="Times New Roman" w:hAnsi="Times New Roman"/>
                <w:sz w:val="20"/>
                <w:szCs w:val="20"/>
                <w:lang w:eastAsia="ru-RU"/>
              </w:rPr>
              <w:t>COMPANY shall not be liable for injuries, mutilation, or death of any CONTRACTOR's employee resulting in case of violation of HSE requirements by them.</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jc w:val="center"/>
              <w:rPr>
                <w:rFonts w:ascii="Times New Roman" w:hAnsi="Times New Roman"/>
                <w:b/>
                <w:sz w:val="20"/>
                <w:szCs w:val="20"/>
                <w:lang w:val="ru-RU"/>
              </w:rPr>
            </w:pPr>
            <w:r w:rsidRPr="00BE516F">
              <w:rPr>
                <w:rFonts w:ascii="Times New Roman" w:hAnsi="Times New Roman"/>
                <w:b/>
                <w:sz w:val="20"/>
                <w:szCs w:val="20"/>
                <w:lang w:val="ru-RU"/>
              </w:rPr>
              <w:t>CONTRACTOR// ПОДРЯДЧИК</w:t>
            </w:r>
          </w:p>
          <w:p w:rsidR="00273394" w:rsidRPr="00BE516F" w:rsidRDefault="00273394" w:rsidP="00E51E8A">
            <w:pPr>
              <w:tabs>
                <w:tab w:val="left" w:pos="284"/>
              </w:tabs>
              <w:autoSpaceDE w:val="0"/>
              <w:autoSpaceDN w:val="0"/>
              <w:adjustRightInd w:val="0"/>
              <w:ind w:firstLine="0"/>
              <w:jc w:val="center"/>
              <w:rPr>
                <w:rFonts w:ascii="Times New Roman" w:hAnsi="Times New Roman"/>
                <w:sz w:val="20"/>
                <w:szCs w:val="20"/>
                <w:lang w:val="ru-RU"/>
              </w:rPr>
            </w:pPr>
            <w:r w:rsidRPr="00BE516F">
              <w:rPr>
                <w:rFonts w:ascii="Times New Roman" w:hAnsi="Times New Roman"/>
                <w:sz w:val="20"/>
                <w:szCs w:val="20"/>
                <w:lang w:val="ru-RU"/>
              </w:rPr>
              <w:t>____________________________</w:t>
            </w:r>
          </w:p>
        </w:tc>
        <w:tc>
          <w:tcPr>
            <w:tcW w:w="4700" w:type="dxa"/>
            <w:shd w:val="clear" w:color="auto" w:fill="auto"/>
          </w:tcPr>
          <w:p w:rsidR="00273394" w:rsidRPr="00BE516F" w:rsidRDefault="00273394" w:rsidP="00E51E8A">
            <w:pPr>
              <w:widowControl w:val="0"/>
              <w:autoSpaceDE w:val="0"/>
              <w:autoSpaceDN w:val="0"/>
              <w:adjustRightInd w:val="0"/>
              <w:ind w:left="720" w:firstLine="0"/>
              <w:contextualSpacing/>
              <w:jc w:val="center"/>
              <w:rPr>
                <w:rFonts w:ascii="Times New Roman" w:hAnsi="Times New Roman"/>
                <w:b/>
                <w:sz w:val="20"/>
                <w:szCs w:val="20"/>
              </w:rPr>
            </w:pPr>
            <w:r w:rsidRPr="00BE516F">
              <w:rPr>
                <w:rFonts w:ascii="Times New Roman" w:hAnsi="Times New Roman"/>
                <w:b/>
                <w:sz w:val="20"/>
                <w:szCs w:val="20"/>
              </w:rPr>
              <w:t>COMPANY// КОМПАНИЯ</w:t>
            </w:r>
          </w:p>
          <w:p w:rsidR="00273394" w:rsidRPr="00BE516F" w:rsidRDefault="00273394" w:rsidP="00E51E8A">
            <w:pPr>
              <w:widowControl w:val="0"/>
              <w:autoSpaceDE w:val="0"/>
              <w:autoSpaceDN w:val="0"/>
              <w:adjustRightInd w:val="0"/>
              <w:ind w:left="720" w:firstLine="0"/>
              <w:contextualSpacing/>
              <w:jc w:val="center"/>
              <w:rPr>
                <w:rFonts w:ascii="Times New Roman" w:hAnsi="Times New Roman"/>
                <w:sz w:val="20"/>
                <w:szCs w:val="20"/>
              </w:rPr>
            </w:pPr>
            <w:r w:rsidRPr="00BE516F">
              <w:rPr>
                <w:rFonts w:ascii="Times New Roman" w:hAnsi="Times New Roman"/>
                <w:sz w:val="20"/>
                <w:szCs w:val="20"/>
              </w:rPr>
              <w:t>_____________________________</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720" w:firstLine="0"/>
              <w:contextualSpacing/>
              <w:rPr>
                <w:rFonts w:ascii="Times New Roman" w:hAnsi="Times New Roman"/>
                <w:sz w:val="20"/>
                <w:szCs w:val="20"/>
              </w:rPr>
            </w:pPr>
            <w:r w:rsidRPr="00BE516F">
              <w:rPr>
                <w:rFonts w:ascii="Times New Roman" w:hAnsi="Times New Roman"/>
                <w:sz w:val="20"/>
                <w:szCs w:val="20"/>
              </w:rPr>
              <w:t xml:space="preserve"> </w:t>
            </w:r>
          </w:p>
        </w:tc>
      </w:tr>
    </w:tbl>
    <w:p w:rsidR="00DD70F6" w:rsidRPr="00BE516F" w:rsidRDefault="00DD70F6">
      <w:pPr>
        <w:rPr>
          <w:sz w:val="20"/>
          <w:szCs w:val="20"/>
        </w:rPr>
      </w:pPr>
    </w:p>
    <w:sectPr w:rsidR="00DD70F6" w:rsidRPr="00BE516F">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EE" w:rsidRDefault="00651DEE" w:rsidP="00BE516F">
      <w:pPr>
        <w:spacing w:before="0" w:after="0"/>
      </w:pPr>
      <w:r>
        <w:separator/>
      </w:r>
    </w:p>
  </w:endnote>
  <w:endnote w:type="continuationSeparator" w:id="0">
    <w:p w:rsidR="00651DEE" w:rsidRDefault="00651DEE" w:rsidP="00BE51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92524"/>
      <w:docPartObj>
        <w:docPartGallery w:val="Page Numbers (Bottom of Page)"/>
        <w:docPartUnique/>
      </w:docPartObj>
    </w:sdtPr>
    <w:sdtEndPr/>
    <w:sdtContent>
      <w:p w:rsidR="00BE516F" w:rsidRDefault="00BE516F">
        <w:pPr>
          <w:pStyle w:val="a6"/>
          <w:jc w:val="right"/>
        </w:pPr>
        <w:r>
          <w:fldChar w:fldCharType="begin"/>
        </w:r>
        <w:r>
          <w:instrText>PAGE   \* MERGEFORMAT</w:instrText>
        </w:r>
        <w:r>
          <w:fldChar w:fldCharType="separate"/>
        </w:r>
        <w:r w:rsidR="005B7C16" w:rsidRPr="005B7C16">
          <w:rPr>
            <w:noProof/>
            <w:lang w:val="ru-RU"/>
          </w:rPr>
          <w:t>1</w:t>
        </w:r>
        <w:r>
          <w:fldChar w:fldCharType="end"/>
        </w:r>
      </w:p>
    </w:sdtContent>
  </w:sdt>
  <w:p w:rsidR="00BE516F" w:rsidRDefault="00BE51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EE" w:rsidRDefault="00651DEE" w:rsidP="00BE516F">
      <w:pPr>
        <w:spacing w:before="0" w:after="0"/>
      </w:pPr>
      <w:r>
        <w:separator/>
      </w:r>
    </w:p>
  </w:footnote>
  <w:footnote w:type="continuationSeparator" w:id="0">
    <w:p w:rsidR="00651DEE" w:rsidRDefault="00651DEE" w:rsidP="00BE51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431"/>
      <w:docPartObj>
        <w:docPartGallery w:val="Page Numbers (Margins)"/>
        <w:docPartUnique/>
      </w:docPartObj>
    </w:sdtPr>
    <w:sdtEndPr/>
    <w:sdtContent>
      <w:p w:rsidR="00BE516F" w:rsidRDefault="00BE516F">
        <w:pPr>
          <w:pStyle w:val="a4"/>
        </w:pPr>
        <w:r>
          <w:rPr>
            <w:noProof/>
            <w:lang w:val="ru-RU" w:eastAsia="ru-RU"/>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16F" w:rsidRDefault="00BE516F">
                              <w:pPr>
                                <w:pBdr>
                                  <w:bottom w:val="single" w:sz="4" w:space="1" w:color="auto"/>
                                </w:pBdr>
                              </w:pPr>
                              <w:r>
                                <w:fldChar w:fldCharType="begin"/>
                              </w:r>
                              <w:r>
                                <w:instrText>PAGE   \* MERGEFORMAT</w:instrText>
                              </w:r>
                              <w:r>
                                <w:fldChar w:fldCharType="separate"/>
                              </w:r>
                              <w:r w:rsidR="005B7C16" w:rsidRPr="005B7C16">
                                <w:rPr>
                                  <w:noProof/>
                                  <w:lang w:val="ru-RU"/>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wxpQIAABYFAAAOAAAAZHJzL2Uyb0RvYy54bWysVNuO0zAQfUfiHyy/d3MhvSRqutrtUoS0&#10;wEoLH+A6TmOR2MF2my4ICYlXJD6Bj+AFcdlvSP+IsdN2W+ABIfLgeOzx+MycMx6frqsSrZjSXIoU&#10;Byc+RkxQmXGxSPGL57PeCCNtiMhIKQVL8Q3T+HRy/964qRMWykKWGVMIggidNHWKC2PqxPM0LVhF&#10;9ImsmYDNXKqKGDDVwssUaSB6VXqh7w+8RqqsVpIyrWH1otvEExc/zxk1z/JcM4PKFAM240blxrkd&#10;vcmYJAtF6oLTLQzyDygqwgVcug91QQxBS8V/C1VxqqSWuTmhsvJknnPKXA6QTeD/ks11QWrmcoHi&#10;6HpfJv3/wtKnqyuFeAbcYSRIBRS1nzbvNh/b7+3t5n37ub1tv20+tD/aL+1XFNh6NbVO4Nh1faVs&#10;xrq+lPSlRkJOCyIW7Ewp2RSMZIDS+XtHB6yh4SiaN09kBteRpZGudOtcVTYgFAWtHUM3e4bY2iAK&#10;i8NwOAyARwpbD8K4P+hbRB5Jdodrpc0jJitkJylWIAAXnKwutelcdy4OvCx5NuNl6Qy1mE9LhVYE&#10;xDJz3za6PnQrhXUW0h7rInYrgBHusHsWrSP/TRyEkX8exr3ZYDTsRbOo34uH/qjnB/F5PPCjOLqY&#10;vbUAgygpeJYxcckF2wkxiP6O6G1LdBJyUkRNiuN+2He5H6HXh0n67vtTkhU30Jclr1I82juRxPL6&#10;UGSQNkkM4WU3947hO0KgBru/q4pTgSW+E5BZz9cQxaphLrMb0IOSwBdQC48JTAqpXmPUQGOmWL9a&#10;EsUwKh8L0FQcRJHtZGdE/WEIhjrcmR/uEEEhVIoNRt10arruX9aKLwq4KXA1EvIMdJhzp5E7VJCC&#10;NaD5XDLbh8J296HtvO6es8lP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B8x2wxpQIAABYFAAAOAAAAAAAAAAAAAAAAAC4C&#10;AABkcnMvZTJvRG9jLnhtbFBLAQItABQABgAIAAAAIQBxpoaD3AAAAAQBAAAPAAAAAAAAAAAAAAAA&#10;AP8EAABkcnMvZG93bnJldi54bWxQSwUGAAAAAAQABADzAAAACAYAAAAA&#10;" o:allowincell="f" stroked="f">
                  <v:textbox>
                    <w:txbxContent>
                      <w:p w:rsidR="00BE516F" w:rsidRDefault="00BE516F">
                        <w:pPr>
                          <w:pBdr>
                            <w:bottom w:val="single" w:sz="4" w:space="1" w:color="auto"/>
                          </w:pBdr>
                        </w:pPr>
                        <w:r>
                          <w:fldChar w:fldCharType="begin"/>
                        </w:r>
                        <w:r>
                          <w:instrText>PAGE   \* MERGEFORMAT</w:instrText>
                        </w:r>
                        <w:r>
                          <w:fldChar w:fldCharType="separate"/>
                        </w:r>
                        <w:r w:rsidR="005B7C16" w:rsidRPr="005B7C16">
                          <w:rPr>
                            <w:noProof/>
                            <w:lang w:val="ru-RU"/>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9"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1"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C516C9"/>
    <w:multiLevelType w:val="hybridMultilevel"/>
    <w:tmpl w:val="252C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4"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5"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26"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4"/>
  </w:num>
  <w:num w:numId="2">
    <w:abstractNumId w:val="14"/>
  </w:num>
  <w:num w:numId="3">
    <w:abstractNumId w:val="3"/>
  </w:num>
  <w:num w:numId="4">
    <w:abstractNumId w:val="8"/>
  </w:num>
  <w:num w:numId="5">
    <w:abstractNumId w:val="21"/>
  </w:num>
  <w:num w:numId="6">
    <w:abstractNumId w:val="12"/>
  </w:num>
  <w:num w:numId="7">
    <w:abstractNumId w:val="6"/>
  </w:num>
  <w:num w:numId="8">
    <w:abstractNumId w:val="20"/>
  </w:num>
  <w:num w:numId="9">
    <w:abstractNumId w:val="18"/>
  </w:num>
  <w:num w:numId="10">
    <w:abstractNumId w:val="11"/>
  </w:num>
  <w:num w:numId="11">
    <w:abstractNumId w:val="19"/>
  </w:num>
  <w:num w:numId="12">
    <w:abstractNumId w:val="10"/>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6"/>
    </w:lvlOverride>
  </w:num>
  <w:num w:numId="19">
    <w:abstractNumId w:val="24"/>
    <w:lvlOverride w:ilvl="0">
      <w:startOverride w:val="7"/>
    </w:lvlOverride>
  </w:num>
  <w:num w:numId="20">
    <w:abstractNumId w:val="7"/>
  </w:num>
  <w:num w:numId="21">
    <w:abstractNumId w:val="26"/>
  </w:num>
  <w:num w:numId="22">
    <w:abstractNumId w:val="4"/>
  </w:num>
  <w:num w:numId="23">
    <w:abstractNumId w:val="9"/>
  </w:num>
  <w:num w:numId="24">
    <w:abstractNumId w:val="1"/>
  </w:num>
  <w:num w:numId="25">
    <w:abstractNumId w:val="17"/>
  </w:num>
  <w:num w:numId="26">
    <w:abstractNumId w:val="2"/>
  </w:num>
  <w:num w:numId="27">
    <w:abstractNumId w:val="15"/>
  </w:num>
  <w:num w:numId="28">
    <w:abstractNumId w:val="24"/>
    <w:lvlOverride w:ilvl="0">
      <w:startOverride w:val="7"/>
    </w:lvlOverride>
    <w:lvlOverride w:ilvl="1">
      <w:startOverride w:val="1"/>
    </w:lvlOverride>
  </w:num>
  <w:num w:numId="2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25"/>
  </w:num>
  <w:num w:numId="33">
    <w:abstractNumId w:val="23"/>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273394"/>
    <w:rsid w:val="005B7C16"/>
    <w:rsid w:val="00651DEE"/>
    <w:rsid w:val="0096042B"/>
    <w:rsid w:val="009902D8"/>
    <w:rsid w:val="00BE516F"/>
    <w:rsid w:val="00D80B52"/>
    <w:rsid w:val="00DD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1397C"/>
  <w15:chartTrackingRefBased/>
  <w15:docId w15:val="{B587F6EA-AD76-4307-B0C3-AF8C8E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94"/>
    <w:pPr>
      <w:spacing w:before="60" w:after="60" w:line="240" w:lineRule="auto"/>
      <w:ind w:firstLine="851"/>
      <w:jc w:val="both"/>
    </w:pPr>
    <w:rPr>
      <w:rFonts w:ascii="Arial" w:eastAsia="Times New Roman" w:hAnsi="Arial"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394"/>
    <w:pPr>
      <w:ind w:left="708"/>
    </w:pPr>
  </w:style>
  <w:style w:type="paragraph" w:customStyle="1" w:styleId="4">
    <w:name w:val="Стиль4"/>
    <w:basedOn w:val="a"/>
    <w:qFormat/>
    <w:rsid w:val="00273394"/>
    <w:pPr>
      <w:keepNext/>
      <w:widowControl w:val="0"/>
      <w:numPr>
        <w:ilvl w:val="2"/>
        <w:numId w:val="1"/>
      </w:numPr>
      <w:autoSpaceDE w:val="0"/>
      <w:autoSpaceDN w:val="0"/>
      <w:adjustRightInd w:val="0"/>
      <w:spacing w:before="0" w:after="120" w:line="288" w:lineRule="auto"/>
    </w:pPr>
    <w:rPr>
      <w:rFonts w:ascii="Times New Roman" w:hAnsi="Times New Roman"/>
      <w:lang w:val="x-none" w:eastAsia="x-none"/>
    </w:rPr>
  </w:style>
  <w:style w:type="paragraph" w:styleId="a4">
    <w:name w:val="header"/>
    <w:basedOn w:val="a"/>
    <w:link w:val="a5"/>
    <w:uiPriority w:val="99"/>
    <w:unhideWhenUsed/>
    <w:rsid w:val="00BE516F"/>
    <w:pPr>
      <w:tabs>
        <w:tab w:val="center" w:pos="4677"/>
        <w:tab w:val="right" w:pos="9355"/>
      </w:tabs>
      <w:spacing w:before="0" w:after="0"/>
    </w:pPr>
  </w:style>
  <w:style w:type="character" w:customStyle="1" w:styleId="a5">
    <w:name w:val="Верхний колонтитул Знак"/>
    <w:basedOn w:val="a0"/>
    <w:link w:val="a4"/>
    <w:uiPriority w:val="99"/>
    <w:rsid w:val="00BE516F"/>
    <w:rPr>
      <w:rFonts w:ascii="Arial" w:eastAsia="Times New Roman" w:hAnsi="Arial" w:cs="Times New Roman"/>
      <w:sz w:val="24"/>
      <w:szCs w:val="24"/>
      <w:lang w:val="en-US"/>
    </w:rPr>
  </w:style>
  <w:style w:type="paragraph" w:styleId="a6">
    <w:name w:val="footer"/>
    <w:basedOn w:val="a"/>
    <w:link w:val="a7"/>
    <w:uiPriority w:val="99"/>
    <w:unhideWhenUsed/>
    <w:rsid w:val="00BE516F"/>
    <w:pPr>
      <w:tabs>
        <w:tab w:val="center" w:pos="4677"/>
        <w:tab w:val="right" w:pos="9355"/>
      </w:tabs>
      <w:spacing w:before="0" w:after="0"/>
    </w:pPr>
  </w:style>
  <w:style w:type="character" w:customStyle="1" w:styleId="a7">
    <w:name w:val="Нижний колонтитул Знак"/>
    <w:basedOn w:val="a0"/>
    <w:link w:val="a6"/>
    <w:uiPriority w:val="99"/>
    <w:rsid w:val="00BE516F"/>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4677A003EC92BE7077507455D33A12C20EB4F4EB8D39645622EB9F1C2C509A675F93AAFC333C59DC9992B72465B5F2171B43A5AC1CD76E0AbDh9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4677A003EC92BE7077507455D33A12C20EB4F4EB8D39645622EB9F1C2C509A675F93AAFC333C59DC9992B72465B5F2171B43A5AC1CD76E0AbDh9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_x0020_En xmlns="d39eca98-1745-4016-a754-09af766b6897">New HSE Exhibit CPC-R</Title_x0020_En>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087A5-7181-4553-9FDC-F336FACEE5EA}">
  <ds:schemaRefs>
    <ds:schemaRef ds:uri="http://schemas.microsoft.com/sharepoint/v3/contenttype/forms"/>
  </ds:schemaRefs>
</ds:datastoreItem>
</file>

<file path=customXml/itemProps2.xml><?xml version="1.0" encoding="utf-8"?>
<ds:datastoreItem xmlns:ds="http://schemas.openxmlformats.org/officeDocument/2006/customXml" ds:itemID="{338895B6-9A56-4CEC-B101-35DFFFD375B1}">
  <ds:schemaRefs>
    <ds:schemaRef ds:uri="http://purl.org/dc/terms/"/>
    <ds:schemaRef ds:uri="http://schemas.openxmlformats.org/package/2006/metadata/core-propertie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39276F-E7E4-4907-94C0-EED52454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14140</Words>
  <Characters>80603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Новое приложение по ОТ, ПБ и ООС КТК-Р. </vt:lpstr>
    </vt:vector>
  </TitlesOfParts>
  <Company/>
  <LinksUpToDate>false</LinksUpToDate>
  <CharactersWithSpaces>94554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приложение по ОТ, ПБ и ООС КТК-Р.</dc:title>
  <dc:subject/>
  <dc:creator>tsyd0408</dc:creator>
  <cp:keywords/>
  <dc:description/>
  <cp:lastModifiedBy>zayk0623</cp:lastModifiedBy>
  <cp:revision>3</cp:revision>
  <dcterms:created xsi:type="dcterms:W3CDTF">2020-06-01T13:58:00Z</dcterms:created>
  <dcterms:modified xsi:type="dcterms:W3CDTF">2020-06-01T14:00:00Z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